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63D" w:rsidRDefault="00CE4E77">
      <w:pPr>
        <w:keepNext/>
        <w:keepLines/>
        <w:widowControl w:val="0"/>
        <w:spacing w:before="144" w:after="72"/>
        <w:rPr>
          <w:b/>
          <w:sz w:val="36"/>
          <w:szCs w:val="36"/>
        </w:rPr>
      </w:pPr>
      <w:bookmarkStart w:id="0" w:name="_aq1bxgvfaabi" w:colFirst="0" w:colLast="0"/>
      <w:bookmarkEnd w:id="0"/>
      <w:r>
        <w:rPr>
          <w:b/>
          <w:noProof/>
          <w:sz w:val="36"/>
          <w:szCs w:val="36"/>
        </w:rPr>
        <w:drawing>
          <wp:inline distT="114300" distB="114300" distL="114300" distR="114300">
            <wp:extent cx="6400800" cy="70866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6400800" cy="7086600"/>
                    </a:xfrm>
                    <a:prstGeom prst="rect">
                      <a:avLst/>
                    </a:prstGeom>
                    <a:ln/>
                  </pic:spPr>
                </pic:pic>
              </a:graphicData>
            </a:graphic>
          </wp:inline>
        </w:drawing>
      </w:r>
    </w:p>
    <w:p w:rsidR="00C4463D" w:rsidRDefault="00CE4E77">
      <w:pPr>
        <w:keepNext/>
        <w:keepLines/>
        <w:widowControl w:val="0"/>
        <w:spacing w:before="144" w:after="72"/>
        <w:rPr>
          <w:b/>
          <w:sz w:val="36"/>
          <w:szCs w:val="36"/>
        </w:rPr>
      </w:pPr>
      <w:bookmarkStart w:id="1" w:name="_gjdgxs" w:colFirst="0" w:colLast="0"/>
      <w:bookmarkEnd w:id="1"/>
      <w:r>
        <w:rPr>
          <w:b/>
          <w:noProof/>
          <w:sz w:val="36"/>
          <w:szCs w:val="36"/>
        </w:rPr>
        <w:drawing>
          <wp:inline distT="114300" distB="114300" distL="114300" distR="114300">
            <wp:extent cx="6454050" cy="1841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454050" cy="1841500"/>
                    </a:xfrm>
                    <a:prstGeom prst="rect">
                      <a:avLst/>
                    </a:prstGeom>
                    <a:ln/>
                  </pic:spPr>
                </pic:pic>
              </a:graphicData>
            </a:graphic>
          </wp:inline>
        </w:drawing>
      </w:r>
    </w:p>
    <w:p w:rsidR="00C4463D" w:rsidRDefault="00C4463D">
      <w:pPr>
        <w:keepNext/>
        <w:keepLines/>
        <w:widowControl w:val="0"/>
        <w:spacing w:before="144" w:after="72"/>
        <w:jc w:val="center"/>
        <w:rPr>
          <w:b/>
          <w:sz w:val="36"/>
          <w:szCs w:val="36"/>
        </w:rPr>
      </w:pPr>
      <w:bookmarkStart w:id="2" w:name="_30j0zll" w:colFirst="0" w:colLast="0"/>
      <w:bookmarkEnd w:id="2"/>
    </w:p>
    <w:p w:rsidR="00CE4E77" w:rsidRDefault="00CE4E77">
      <w:pPr>
        <w:keepNext/>
        <w:keepLines/>
        <w:widowControl w:val="0"/>
        <w:spacing w:before="144" w:after="72"/>
        <w:jc w:val="center"/>
        <w:rPr>
          <w:b/>
          <w:sz w:val="36"/>
          <w:szCs w:val="36"/>
        </w:rPr>
      </w:pPr>
    </w:p>
    <w:bookmarkStart w:id="3" w:name="_1fob9te" w:colFirst="0" w:colLast="0" w:displacedByCustomXml="next"/>
    <w:bookmarkEnd w:id="3" w:displacedByCustomXml="next"/>
    <w:sdt>
      <w:sdtPr>
        <w:id w:val="1155105049"/>
        <w:docPartObj>
          <w:docPartGallery w:val="Table of Contents"/>
          <w:docPartUnique/>
        </w:docPartObj>
      </w:sdtPr>
      <w:sdtEndPr>
        <w:rPr>
          <w:rFonts w:ascii="Times New Roman" w:eastAsia="Times New Roman" w:hAnsi="Times New Roman" w:cs="Times New Roman"/>
          <w:bCs/>
          <w:color w:val="000000"/>
          <w:sz w:val="24"/>
          <w:szCs w:val="24"/>
        </w:rPr>
      </w:sdtEndPr>
      <w:sdtContent>
        <w:p w:rsidR="00420094" w:rsidRPr="00420094" w:rsidRDefault="00420094">
          <w:pPr>
            <w:pStyle w:val="Nadpisobsahu"/>
            <w:rPr>
              <w:rFonts w:ascii="Times New Roman" w:hAnsi="Times New Roman" w:cs="Times New Roman"/>
              <w:color w:val="auto"/>
            </w:rPr>
          </w:pPr>
          <w:r w:rsidRPr="00420094">
            <w:rPr>
              <w:rFonts w:ascii="Times New Roman" w:hAnsi="Times New Roman" w:cs="Times New Roman"/>
              <w:color w:val="auto"/>
            </w:rPr>
            <w:t>Obsah</w:t>
          </w:r>
        </w:p>
        <w:p w:rsidR="00D15FFD" w:rsidRDefault="00420094">
          <w:pPr>
            <w:pStyle w:val="Obsah1"/>
            <w:tabs>
              <w:tab w:val="right" w:leader="dot" w:pos="1015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500777397" w:history="1">
            <w:r w:rsidR="00D15FFD" w:rsidRPr="006A0CC4">
              <w:rPr>
                <w:rStyle w:val="Hypertextovodkaz"/>
                <w:noProof/>
              </w:rPr>
              <w:t>Povinně volitelné předměty</w:t>
            </w:r>
            <w:r w:rsidR="00D15FFD">
              <w:rPr>
                <w:noProof/>
                <w:webHidden/>
              </w:rPr>
              <w:tab/>
            </w:r>
            <w:r w:rsidR="00D15FFD">
              <w:rPr>
                <w:noProof/>
                <w:webHidden/>
              </w:rPr>
              <w:fldChar w:fldCharType="begin"/>
            </w:r>
            <w:r w:rsidR="00D15FFD">
              <w:rPr>
                <w:noProof/>
                <w:webHidden/>
              </w:rPr>
              <w:instrText xml:space="preserve"> PAGEREF _Toc500777397 \h </w:instrText>
            </w:r>
            <w:r w:rsidR="00D15FFD">
              <w:rPr>
                <w:noProof/>
                <w:webHidden/>
              </w:rPr>
            </w:r>
            <w:r w:rsidR="00D15FFD">
              <w:rPr>
                <w:noProof/>
                <w:webHidden/>
              </w:rPr>
              <w:fldChar w:fldCharType="separate"/>
            </w:r>
            <w:r w:rsidR="00E752EB">
              <w:rPr>
                <w:noProof/>
                <w:webHidden/>
              </w:rPr>
              <w:t>4</w:t>
            </w:r>
            <w:r w:rsidR="00D15FFD">
              <w:rPr>
                <w:noProof/>
                <w:webHidden/>
              </w:rPr>
              <w:fldChar w:fldCharType="end"/>
            </w:r>
          </w:hyperlink>
        </w:p>
        <w:p w:rsidR="00D15FFD" w:rsidRDefault="00D15FFD">
          <w:pPr>
            <w:pStyle w:val="Obsah2"/>
            <w:tabs>
              <w:tab w:val="right" w:leader="dot" w:pos="10150"/>
            </w:tabs>
            <w:rPr>
              <w:rFonts w:asciiTheme="minorHAnsi" w:eastAsiaTheme="minorEastAsia" w:hAnsiTheme="minorHAnsi" w:cstheme="minorBidi"/>
              <w:noProof/>
              <w:color w:val="auto"/>
              <w:sz w:val="22"/>
              <w:szCs w:val="22"/>
            </w:rPr>
          </w:pPr>
          <w:hyperlink w:anchor="_Toc500777398" w:history="1">
            <w:r w:rsidRPr="006A0CC4">
              <w:rPr>
                <w:rStyle w:val="Hypertextovodkaz"/>
                <w:noProof/>
              </w:rPr>
              <w:t>skupina A  - sexta/ 2. ročník čtyřletého studia</w:t>
            </w:r>
            <w:r>
              <w:rPr>
                <w:noProof/>
                <w:webHidden/>
              </w:rPr>
              <w:tab/>
            </w:r>
            <w:r>
              <w:rPr>
                <w:noProof/>
                <w:webHidden/>
              </w:rPr>
              <w:fldChar w:fldCharType="begin"/>
            </w:r>
            <w:r>
              <w:rPr>
                <w:noProof/>
                <w:webHidden/>
              </w:rPr>
              <w:instrText xml:space="preserve"> PAGEREF _Toc500777398 \h </w:instrText>
            </w:r>
            <w:r>
              <w:rPr>
                <w:noProof/>
                <w:webHidden/>
              </w:rPr>
            </w:r>
            <w:r>
              <w:rPr>
                <w:noProof/>
                <w:webHidden/>
              </w:rPr>
              <w:fldChar w:fldCharType="separate"/>
            </w:r>
            <w:r w:rsidR="00E752EB">
              <w:rPr>
                <w:noProof/>
                <w:webHidden/>
              </w:rPr>
              <w:t>4</w:t>
            </w:r>
            <w:r>
              <w:rPr>
                <w:noProof/>
                <w:webHidden/>
              </w:rPr>
              <w:fldChar w:fldCharType="end"/>
            </w:r>
          </w:hyperlink>
        </w:p>
        <w:p w:rsidR="00D15FFD" w:rsidRDefault="00D15FFD">
          <w:pPr>
            <w:pStyle w:val="Obsah3"/>
            <w:tabs>
              <w:tab w:val="right" w:leader="dot" w:pos="10150"/>
            </w:tabs>
            <w:rPr>
              <w:rFonts w:asciiTheme="minorHAnsi" w:eastAsiaTheme="minorEastAsia" w:hAnsiTheme="minorHAnsi" w:cstheme="minorBidi"/>
              <w:noProof/>
              <w:color w:val="auto"/>
              <w:sz w:val="22"/>
              <w:szCs w:val="22"/>
            </w:rPr>
          </w:pPr>
          <w:hyperlink w:anchor="_Toc500777399" w:history="1">
            <w:r w:rsidRPr="006A0CC4">
              <w:rPr>
                <w:rStyle w:val="Hypertextovodkaz"/>
                <w:noProof/>
              </w:rPr>
              <w:t>Anglický jazykový diplom (AJD) – dvouletý předmět</w:t>
            </w:r>
            <w:r>
              <w:rPr>
                <w:noProof/>
                <w:webHidden/>
              </w:rPr>
              <w:tab/>
            </w:r>
            <w:r>
              <w:rPr>
                <w:noProof/>
                <w:webHidden/>
              </w:rPr>
              <w:fldChar w:fldCharType="begin"/>
            </w:r>
            <w:r>
              <w:rPr>
                <w:noProof/>
                <w:webHidden/>
              </w:rPr>
              <w:instrText xml:space="preserve"> PAGEREF _Toc500777399 \h </w:instrText>
            </w:r>
            <w:r>
              <w:rPr>
                <w:noProof/>
                <w:webHidden/>
              </w:rPr>
            </w:r>
            <w:r>
              <w:rPr>
                <w:noProof/>
                <w:webHidden/>
              </w:rPr>
              <w:fldChar w:fldCharType="separate"/>
            </w:r>
            <w:r w:rsidR="00E752EB">
              <w:rPr>
                <w:noProof/>
                <w:webHidden/>
              </w:rPr>
              <w:t>4</w:t>
            </w:r>
            <w:r>
              <w:rPr>
                <w:noProof/>
                <w:webHidden/>
              </w:rPr>
              <w:fldChar w:fldCharType="end"/>
            </w:r>
          </w:hyperlink>
        </w:p>
        <w:p w:rsidR="00D15FFD" w:rsidRDefault="00D15FFD">
          <w:pPr>
            <w:pStyle w:val="Obsah3"/>
            <w:tabs>
              <w:tab w:val="right" w:leader="dot" w:pos="10150"/>
            </w:tabs>
            <w:rPr>
              <w:rFonts w:asciiTheme="minorHAnsi" w:eastAsiaTheme="minorEastAsia" w:hAnsiTheme="minorHAnsi" w:cstheme="minorBidi"/>
              <w:noProof/>
              <w:color w:val="auto"/>
              <w:sz w:val="22"/>
              <w:szCs w:val="22"/>
            </w:rPr>
          </w:pPr>
          <w:hyperlink w:anchor="_Toc500777400" w:history="1">
            <w:r w:rsidRPr="006A0CC4">
              <w:rPr>
                <w:rStyle w:val="Hypertextovodkaz"/>
                <w:noProof/>
              </w:rPr>
              <w:t xml:space="preserve">Německý jazykový diplom (NJD) – </w:t>
            </w:r>
            <w:r w:rsidRPr="006A0CC4">
              <w:rPr>
                <w:rStyle w:val="Hypertextovodkaz"/>
                <w:i/>
                <w:noProof/>
              </w:rPr>
              <w:t>tříletý předmět</w:t>
            </w:r>
            <w:r>
              <w:rPr>
                <w:noProof/>
                <w:webHidden/>
              </w:rPr>
              <w:tab/>
            </w:r>
            <w:r>
              <w:rPr>
                <w:noProof/>
                <w:webHidden/>
              </w:rPr>
              <w:fldChar w:fldCharType="begin"/>
            </w:r>
            <w:r>
              <w:rPr>
                <w:noProof/>
                <w:webHidden/>
              </w:rPr>
              <w:instrText xml:space="preserve"> PAGEREF _Toc500777400 \h </w:instrText>
            </w:r>
            <w:r>
              <w:rPr>
                <w:noProof/>
                <w:webHidden/>
              </w:rPr>
            </w:r>
            <w:r>
              <w:rPr>
                <w:noProof/>
                <w:webHidden/>
              </w:rPr>
              <w:fldChar w:fldCharType="separate"/>
            </w:r>
            <w:r w:rsidR="00E752EB">
              <w:rPr>
                <w:noProof/>
                <w:webHidden/>
              </w:rPr>
              <w:t>4</w:t>
            </w:r>
            <w:r>
              <w:rPr>
                <w:noProof/>
                <w:webHidden/>
              </w:rPr>
              <w:fldChar w:fldCharType="end"/>
            </w:r>
          </w:hyperlink>
        </w:p>
        <w:p w:rsidR="00D15FFD" w:rsidRDefault="00D15FFD">
          <w:pPr>
            <w:pStyle w:val="Obsah3"/>
            <w:tabs>
              <w:tab w:val="right" w:leader="dot" w:pos="10150"/>
            </w:tabs>
            <w:rPr>
              <w:rFonts w:asciiTheme="minorHAnsi" w:eastAsiaTheme="minorEastAsia" w:hAnsiTheme="minorHAnsi" w:cstheme="minorBidi"/>
              <w:noProof/>
              <w:color w:val="auto"/>
              <w:sz w:val="22"/>
              <w:szCs w:val="22"/>
            </w:rPr>
          </w:pPr>
          <w:hyperlink w:anchor="_Toc500777401" w:history="1">
            <w:r w:rsidRPr="006A0CC4">
              <w:rPr>
                <w:rStyle w:val="Hypertextovodkaz"/>
                <w:noProof/>
              </w:rPr>
              <w:t>Programování (PV) – dvouletý nebo tříletý předmět</w:t>
            </w:r>
            <w:r>
              <w:rPr>
                <w:noProof/>
                <w:webHidden/>
              </w:rPr>
              <w:tab/>
            </w:r>
            <w:r>
              <w:rPr>
                <w:noProof/>
                <w:webHidden/>
              </w:rPr>
              <w:fldChar w:fldCharType="begin"/>
            </w:r>
            <w:r>
              <w:rPr>
                <w:noProof/>
                <w:webHidden/>
              </w:rPr>
              <w:instrText xml:space="preserve"> PAGEREF _Toc500777401 \h </w:instrText>
            </w:r>
            <w:r>
              <w:rPr>
                <w:noProof/>
                <w:webHidden/>
              </w:rPr>
            </w:r>
            <w:r>
              <w:rPr>
                <w:noProof/>
                <w:webHidden/>
              </w:rPr>
              <w:fldChar w:fldCharType="separate"/>
            </w:r>
            <w:r w:rsidR="00E752EB">
              <w:rPr>
                <w:noProof/>
                <w:webHidden/>
              </w:rPr>
              <w:t>5</w:t>
            </w:r>
            <w:r>
              <w:rPr>
                <w:noProof/>
                <w:webHidden/>
              </w:rPr>
              <w:fldChar w:fldCharType="end"/>
            </w:r>
          </w:hyperlink>
        </w:p>
        <w:p w:rsidR="00D15FFD" w:rsidRDefault="00D15FFD">
          <w:pPr>
            <w:pStyle w:val="Obsah3"/>
            <w:tabs>
              <w:tab w:val="right" w:leader="dot" w:pos="10150"/>
            </w:tabs>
            <w:rPr>
              <w:rFonts w:asciiTheme="minorHAnsi" w:eastAsiaTheme="minorEastAsia" w:hAnsiTheme="minorHAnsi" w:cstheme="minorBidi"/>
              <w:noProof/>
              <w:color w:val="auto"/>
              <w:sz w:val="22"/>
              <w:szCs w:val="22"/>
            </w:rPr>
          </w:pPr>
          <w:hyperlink w:anchor="_Toc500777402" w:history="1">
            <w:r w:rsidRPr="006A0CC4">
              <w:rPr>
                <w:rStyle w:val="Hypertextovodkaz"/>
                <w:noProof/>
              </w:rPr>
              <w:t>ECDL - dvouletý předmět</w:t>
            </w:r>
            <w:r>
              <w:rPr>
                <w:noProof/>
                <w:webHidden/>
              </w:rPr>
              <w:tab/>
            </w:r>
            <w:r>
              <w:rPr>
                <w:noProof/>
                <w:webHidden/>
              </w:rPr>
              <w:fldChar w:fldCharType="begin"/>
            </w:r>
            <w:r>
              <w:rPr>
                <w:noProof/>
                <w:webHidden/>
              </w:rPr>
              <w:instrText xml:space="preserve"> PAGEREF _Toc500777402 \h </w:instrText>
            </w:r>
            <w:r>
              <w:rPr>
                <w:noProof/>
                <w:webHidden/>
              </w:rPr>
            </w:r>
            <w:r>
              <w:rPr>
                <w:noProof/>
                <w:webHidden/>
              </w:rPr>
              <w:fldChar w:fldCharType="separate"/>
            </w:r>
            <w:r w:rsidR="00E752EB">
              <w:rPr>
                <w:noProof/>
                <w:webHidden/>
              </w:rPr>
              <w:t>5</w:t>
            </w:r>
            <w:r>
              <w:rPr>
                <w:noProof/>
                <w:webHidden/>
              </w:rPr>
              <w:fldChar w:fldCharType="end"/>
            </w:r>
          </w:hyperlink>
        </w:p>
        <w:p w:rsidR="00D15FFD" w:rsidRDefault="00D15FFD">
          <w:pPr>
            <w:pStyle w:val="Obsah3"/>
            <w:tabs>
              <w:tab w:val="right" w:leader="dot" w:pos="10150"/>
            </w:tabs>
            <w:rPr>
              <w:rFonts w:asciiTheme="minorHAnsi" w:eastAsiaTheme="minorEastAsia" w:hAnsiTheme="minorHAnsi" w:cstheme="minorBidi"/>
              <w:noProof/>
              <w:color w:val="auto"/>
              <w:sz w:val="22"/>
              <w:szCs w:val="22"/>
            </w:rPr>
          </w:pPr>
          <w:hyperlink w:anchor="_Toc500777403" w:history="1">
            <w:r w:rsidRPr="006A0CC4">
              <w:rPr>
                <w:rStyle w:val="Hypertextovodkaz"/>
                <w:noProof/>
              </w:rPr>
              <w:t xml:space="preserve">Deskriptivní geometrie (DG) - </w:t>
            </w:r>
            <w:r w:rsidRPr="006A0CC4">
              <w:rPr>
                <w:rStyle w:val="Hypertextovodkaz"/>
                <w:i/>
                <w:noProof/>
              </w:rPr>
              <w:t>dvouletý nebo tříletý předmět</w:t>
            </w:r>
            <w:r>
              <w:rPr>
                <w:noProof/>
                <w:webHidden/>
              </w:rPr>
              <w:tab/>
            </w:r>
            <w:r>
              <w:rPr>
                <w:noProof/>
                <w:webHidden/>
              </w:rPr>
              <w:fldChar w:fldCharType="begin"/>
            </w:r>
            <w:r>
              <w:rPr>
                <w:noProof/>
                <w:webHidden/>
              </w:rPr>
              <w:instrText xml:space="preserve"> PAGEREF _Toc500777403 \h </w:instrText>
            </w:r>
            <w:r>
              <w:rPr>
                <w:noProof/>
                <w:webHidden/>
              </w:rPr>
            </w:r>
            <w:r>
              <w:rPr>
                <w:noProof/>
                <w:webHidden/>
              </w:rPr>
              <w:fldChar w:fldCharType="separate"/>
            </w:r>
            <w:r w:rsidR="00E752EB">
              <w:rPr>
                <w:noProof/>
                <w:webHidden/>
              </w:rPr>
              <w:t>5</w:t>
            </w:r>
            <w:r>
              <w:rPr>
                <w:noProof/>
                <w:webHidden/>
              </w:rPr>
              <w:fldChar w:fldCharType="end"/>
            </w:r>
          </w:hyperlink>
        </w:p>
        <w:p w:rsidR="00D15FFD" w:rsidRDefault="00D15FFD">
          <w:pPr>
            <w:pStyle w:val="Obsah3"/>
            <w:tabs>
              <w:tab w:val="right" w:leader="dot" w:pos="10150"/>
            </w:tabs>
            <w:rPr>
              <w:rFonts w:asciiTheme="minorHAnsi" w:eastAsiaTheme="minorEastAsia" w:hAnsiTheme="minorHAnsi" w:cstheme="minorBidi"/>
              <w:noProof/>
              <w:color w:val="auto"/>
              <w:sz w:val="22"/>
              <w:szCs w:val="22"/>
            </w:rPr>
          </w:pPr>
          <w:hyperlink w:anchor="_Toc500777404" w:history="1">
            <w:r w:rsidRPr="006A0CC4">
              <w:rPr>
                <w:rStyle w:val="Hypertextovodkaz"/>
                <w:noProof/>
              </w:rPr>
              <w:t xml:space="preserve">Písemná a elektronická komunikace (PEK) – </w:t>
            </w:r>
            <w:r w:rsidRPr="006A0CC4">
              <w:rPr>
                <w:rStyle w:val="Hypertextovodkaz"/>
                <w:i/>
                <w:noProof/>
              </w:rPr>
              <w:t>dvouletý předmět</w:t>
            </w:r>
            <w:r>
              <w:rPr>
                <w:noProof/>
                <w:webHidden/>
              </w:rPr>
              <w:tab/>
            </w:r>
            <w:r>
              <w:rPr>
                <w:noProof/>
                <w:webHidden/>
              </w:rPr>
              <w:fldChar w:fldCharType="begin"/>
            </w:r>
            <w:r>
              <w:rPr>
                <w:noProof/>
                <w:webHidden/>
              </w:rPr>
              <w:instrText xml:space="preserve"> PAGEREF _Toc500777404 \h </w:instrText>
            </w:r>
            <w:r>
              <w:rPr>
                <w:noProof/>
                <w:webHidden/>
              </w:rPr>
            </w:r>
            <w:r>
              <w:rPr>
                <w:noProof/>
                <w:webHidden/>
              </w:rPr>
              <w:fldChar w:fldCharType="separate"/>
            </w:r>
            <w:r w:rsidR="00E752EB">
              <w:rPr>
                <w:noProof/>
                <w:webHidden/>
              </w:rPr>
              <w:t>6</w:t>
            </w:r>
            <w:r>
              <w:rPr>
                <w:noProof/>
                <w:webHidden/>
              </w:rPr>
              <w:fldChar w:fldCharType="end"/>
            </w:r>
          </w:hyperlink>
        </w:p>
        <w:p w:rsidR="00D15FFD" w:rsidRDefault="00D15FFD">
          <w:pPr>
            <w:pStyle w:val="Obsah2"/>
            <w:tabs>
              <w:tab w:val="right" w:leader="dot" w:pos="10150"/>
            </w:tabs>
            <w:rPr>
              <w:rFonts w:asciiTheme="minorHAnsi" w:eastAsiaTheme="minorEastAsia" w:hAnsiTheme="minorHAnsi" w:cstheme="minorBidi"/>
              <w:noProof/>
              <w:color w:val="auto"/>
              <w:sz w:val="22"/>
              <w:szCs w:val="22"/>
            </w:rPr>
          </w:pPr>
          <w:hyperlink w:anchor="_Toc500777405" w:history="1">
            <w:r w:rsidRPr="006A0CC4">
              <w:rPr>
                <w:rStyle w:val="Hypertextovodkaz"/>
                <w:noProof/>
              </w:rPr>
              <w:t>skupina B - sexta</w:t>
            </w:r>
            <w:r>
              <w:rPr>
                <w:noProof/>
                <w:webHidden/>
              </w:rPr>
              <w:tab/>
            </w:r>
            <w:r>
              <w:rPr>
                <w:noProof/>
                <w:webHidden/>
              </w:rPr>
              <w:fldChar w:fldCharType="begin"/>
            </w:r>
            <w:r>
              <w:rPr>
                <w:noProof/>
                <w:webHidden/>
              </w:rPr>
              <w:instrText xml:space="preserve"> PAGEREF _Toc500777405 \h </w:instrText>
            </w:r>
            <w:r>
              <w:rPr>
                <w:noProof/>
                <w:webHidden/>
              </w:rPr>
            </w:r>
            <w:r>
              <w:rPr>
                <w:noProof/>
                <w:webHidden/>
              </w:rPr>
              <w:fldChar w:fldCharType="separate"/>
            </w:r>
            <w:r w:rsidR="00E752EB">
              <w:rPr>
                <w:noProof/>
                <w:webHidden/>
              </w:rPr>
              <w:t>6</w:t>
            </w:r>
            <w:r>
              <w:rPr>
                <w:noProof/>
                <w:webHidden/>
              </w:rPr>
              <w:fldChar w:fldCharType="end"/>
            </w:r>
          </w:hyperlink>
        </w:p>
        <w:p w:rsidR="00D15FFD" w:rsidRDefault="00D15FFD">
          <w:pPr>
            <w:pStyle w:val="Obsah3"/>
            <w:tabs>
              <w:tab w:val="right" w:leader="dot" w:pos="10150"/>
            </w:tabs>
            <w:rPr>
              <w:rFonts w:asciiTheme="minorHAnsi" w:eastAsiaTheme="minorEastAsia" w:hAnsiTheme="minorHAnsi" w:cstheme="minorBidi"/>
              <w:noProof/>
              <w:color w:val="auto"/>
              <w:sz w:val="22"/>
              <w:szCs w:val="22"/>
            </w:rPr>
          </w:pPr>
          <w:hyperlink w:anchor="_Toc500777406" w:history="1">
            <w:r w:rsidRPr="006A0CC4">
              <w:rPr>
                <w:rStyle w:val="Hypertextovodkaz"/>
                <w:noProof/>
              </w:rPr>
              <w:t xml:space="preserve">Seminář a cvičení z matematiky (SCM) – </w:t>
            </w:r>
            <w:r w:rsidRPr="006A0CC4">
              <w:rPr>
                <w:rStyle w:val="Hypertextovodkaz"/>
                <w:i/>
                <w:noProof/>
              </w:rPr>
              <w:t>jednoletý předmět</w:t>
            </w:r>
            <w:r>
              <w:rPr>
                <w:noProof/>
                <w:webHidden/>
              </w:rPr>
              <w:tab/>
            </w:r>
            <w:r>
              <w:rPr>
                <w:noProof/>
                <w:webHidden/>
              </w:rPr>
              <w:fldChar w:fldCharType="begin"/>
            </w:r>
            <w:r>
              <w:rPr>
                <w:noProof/>
                <w:webHidden/>
              </w:rPr>
              <w:instrText xml:space="preserve"> PAGEREF _Toc500777406 \h </w:instrText>
            </w:r>
            <w:r>
              <w:rPr>
                <w:noProof/>
                <w:webHidden/>
              </w:rPr>
            </w:r>
            <w:r>
              <w:rPr>
                <w:noProof/>
                <w:webHidden/>
              </w:rPr>
              <w:fldChar w:fldCharType="separate"/>
            </w:r>
            <w:r w:rsidR="00E752EB">
              <w:rPr>
                <w:noProof/>
                <w:webHidden/>
              </w:rPr>
              <w:t>6</w:t>
            </w:r>
            <w:r>
              <w:rPr>
                <w:noProof/>
                <w:webHidden/>
              </w:rPr>
              <w:fldChar w:fldCharType="end"/>
            </w:r>
          </w:hyperlink>
        </w:p>
        <w:p w:rsidR="00D15FFD" w:rsidRDefault="00D15FFD">
          <w:pPr>
            <w:pStyle w:val="Obsah3"/>
            <w:tabs>
              <w:tab w:val="right" w:leader="dot" w:pos="10150"/>
            </w:tabs>
            <w:rPr>
              <w:rFonts w:asciiTheme="minorHAnsi" w:eastAsiaTheme="minorEastAsia" w:hAnsiTheme="minorHAnsi" w:cstheme="minorBidi"/>
              <w:noProof/>
              <w:color w:val="auto"/>
              <w:sz w:val="22"/>
              <w:szCs w:val="22"/>
            </w:rPr>
          </w:pPr>
          <w:hyperlink w:anchor="_Toc500777407" w:history="1">
            <w:r w:rsidRPr="006A0CC4">
              <w:rPr>
                <w:rStyle w:val="Hypertextovodkaz"/>
                <w:noProof/>
              </w:rPr>
              <w:t xml:space="preserve">Laboratorní práce z biologie a chemie (LBCh) - </w:t>
            </w:r>
            <w:r w:rsidRPr="006A0CC4">
              <w:rPr>
                <w:rStyle w:val="Hypertextovodkaz"/>
                <w:i/>
                <w:noProof/>
              </w:rPr>
              <w:t>jednoletý předmět</w:t>
            </w:r>
            <w:r>
              <w:rPr>
                <w:noProof/>
                <w:webHidden/>
              </w:rPr>
              <w:tab/>
            </w:r>
            <w:r>
              <w:rPr>
                <w:noProof/>
                <w:webHidden/>
              </w:rPr>
              <w:fldChar w:fldCharType="begin"/>
            </w:r>
            <w:r>
              <w:rPr>
                <w:noProof/>
                <w:webHidden/>
              </w:rPr>
              <w:instrText xml:space="preserve"> PAGEREF _Toc500777407 \h </w:instrText>
            </w:r>
            <w:r>
              <w:rPr>
                <w:noProof/>
                <w:webHidden/>
              </w:rPr>
            </w:r>
            <w:r>
              <w:rPr>
                <w:noProof/>
                <w:webHidden/>
              </w:rPr>
              <w:fldChar w:fldCharType="separate"/>
            </w:r>
            <w:r w:rsidR="00E752EB">
              <w:rPr>
                <w:noProof/>
                <w:webHidden/>
              </w:rPr>
              <w:t>7</w:t>
            </w:r>
            <w:r>
              <w:rPr>
                <w:noProof/>
                <w:webHidden/>
              </w:rPr>
              <w:fldChar w:fldCharType="end"/>
            </w:r>
          </w:hyperlink>
        </w:p>
        <w:p w:rsidR="00D15FFD" w:rsidRDefault="00D15FFD">
          <w:pPr>
            <w:pStyle w:val="Obsah3"/>
            <w:tabs>
              <w:tab w:val="right" w:leader="dot" w:pos="10150"/>
            </w:tabs>
            <w:rPr>
              <w:rFonts w:asciiTheme="minorHAnsi" w:eastAsiaTheme="minorEastAsia" w:hAnsiTheme="minorHAnsi" w:cstheme="minorBidi"/>
              <w:noProof/>
              <w:color w:val="auto"/>
              <w:sz w:val="22"/>
              <w:szCs w:val="22"/>
            </w:rPr>
          </w:pPr>
          <w:hyperlink w:anchor="_Toc500777408" w:history="1">
            <w:r w:rsidRPr="006A0CC4">
              <w:rPr>
                <w:rStyle w:val="Hypertextovodkaz"/>
                <w:noProof/>
              </w:rPr>
              <w:t xml:space="preserve">Laboratorní práce z fyziky (LFy) </w:t>
            </w:r>
            <w:r w:rsidRPr="006A0CC4">
              <w:rPr>
                <w:rStyle w:val="Hypertextovodkaz"/>
                <w:i/>
                <w:noProof/>
              </w:rPr>
              <w:t>- jednoletý předmět</w:t>
            </w:r>
            <w:r>
              <w:rPr>
                <w:noProof/>
                <w:webHidden/>
              </w:rPr>
              <w:tab/>
            </w:r>
            <w:r>
              <w:rPr>
                <w:noProof/>
                <w:webHidden/>
              </w:rPr>
              <w:fldChar w:fldCharType="begin"/>
            </w:r>
            <w:r>
              <w:rPr>
                <w:noProof/>
                <w:webHidden/>
              </w:rPr>
              <w:instrText xml:space="preserve"> PAGEREF _Toc500777408 \h </w:instrText>
            </w:r>
            <w:r>
              <w:rPr>
                <w:noProof/>
                <w:webHidden/>
              </w:rPr>
            </w:r>
            <w:r>
              <w:rPr>
                <w:noProof/>
                <w:webHidden/>
              </w:rPr>
              <w:fldChar w:fldCharType="separate"/>
            </w:r>
            <w:r w:rsidR="00E752EB">
              <w:rPr>
                <w:noProof/>
                <w:webHidden/>
              </w:rPr>
              <w:t>7</w:t>
            </w:r>
            <w:r>
              <w:rPr>
                <w:noProof/>
                <w:webHidden/>
              </w:rPr>
              <w:fldChar w:fldCharType="end"/>
            </w:r>
          </w:hyperlink>
        </w:p>
        <w:p w:rsidR="00D15FFD" w:rsidRDefault="00D15FFD">
          <w:pPr>
            <w:pStyle w:val="Obsah3"/>
            <w:tabs>
              <w:tab w:val="right" w:leader="dot" w:pos="10150"/>
            </w:tabs>
            <w:rPr>
              <w:rFonts w:asciiTheme="minorHAnsi" w:eastAsiaTheme="minorEastAsia" w:hAnsiTheme="minorHAnsi" w:cstheme="minorBidi"/>
              <w:noProof/>
              <w:color w:val="auto"/>
              <w:sz w:val="22"/>
              <w:szCs w:val="22"/>
            </w:rPr>
          </w:pPr>
          <w:hyperlink w:anchor="_Toc500777409" w:history="1">
            <w:r w:rsidRPr="006A0CC4">
              <w:rPr>
                <w:rStyle w:val="Hypertextovodkaz"/>
                <w:noProof/>
              </w:rPr>
              <w:t>Nabídka třetích jazyků (FJV, NJV, RJV)</w:t>
            </w:r>
            <w:r>
              <w:rPr>
                <w:noProof/>
                <w:webHidden/>
              </w:rPr>
              <w:tab/>
            </w:r>
            <w:r>
              <w:rPr>
                <w:noProof/>
                <w:webHidden/>
              </w:rPr>
              <w:fldChar w:fldCharType="begin"/>
            </w:r>
            <w:r>
              <w:rPr>
                <w:noProof/>
                <w:webHidden/>
              </w:rPr>
              <w:instrText xml:space="preserve"> PAGEREF _Toc500777409 \h </w:instrText>
            </w:r>
            <w:r>
              <w:rPr>
                <w:noProof/>
                <w:webHidden/>
              </w:rPr>
            </w:r>
            <w:r>
              <w:rPr>
                <w:noProof/>
                <w:webHidden/>
              </w:rPr>
              <w:fldChar w:fldCharType="separate"/>
            </w:r>
            <w:r w:rsidR="00E752EB">
              <w:rPr>
                <w:noProof/>
                <w:webHidden/>
              </w:rPr>
              <w:t>7</w:t>
            </w:r>
            <w:r>
              <w:rPr>
                <w:noProof/>
                <w:webHidden/>
              </w:rPr>
              <w:fldChar w:fldCharType="end"/>
            </w:r>
          </w:hyperlink>
        </w:p>
        <w:p w:rsidR="00D15FFD" w:rsidRDefault="00D15FFD">
          <w:pPr>
            <w:pStyle w:val="Obsah3"/>
            <w:tabs>
              <w:tab w:val="right" w:leader="dot" w:pos="10150"/>
            </w:tabs>
            <w:rPr>
              <w:rFonts w:asciiTheme="minorHAnsi" w:eastAsiaTheme="minorEastAsia" w:hAnsiTheme="minorHAnsi" w:cstheme="minorBidi"/>
              <w:noProof/>
              <w:color w:val="auto"/>
              <w:sz w:val="22"/>
              <w:szCs w:val="22"/>
            </w:rPr>
          </w:pPr>
          <w:hyperlink w:anchor="_Toc500777410" w:history="1">
            <w:r w:rsidRPr="006A0CC4">
              <w:rPr>
                <w:rStyle w:val="Hypertextovodkaz"/>
                <w:noProof/>
              </w:rPr>
              <w:t xml:space="preserve">Francouzský jazyk (FJV) - </w:t>
            </w:r>
            <w:r w:rsidRPr="006A0CC4">
              <w:rPr>
                <w:rStyle w:val="Hypertextovodkaz"/>
                <w:i/>
                <w:noProof/>
              </w:rPr>
              <w:t>tříletý předmět</w:t>
            </w:r>
            <w:r>
              <w:rPr>
                <w:noProof/>
                <w:webHidden/>
              </w:rPr>
              <w:tab/>
            </w:r>
            <w:r>
              <w:rPr>
                <w:noProof/>
                <w:webHidden/>
              </w:rPr>
              <w:fldChar w:fldCharType="begin"/>
            </w:r>
            <w:r>
              <w:rPr>
                <w:noProof/>
                <w:webHidden/>
              </w:rPr>
              <w:instrText xml:space="preserve"> PAGEREF _Toc500777410 \h </w:instrText>
            </w:r>
            <w:r>
              <w:rPr>
                <w:noProof/>
                <w:webHidden/>
              </w:rPr>
            </w:r>
            <w:r>
              <w:rPr>
                <w:noProof/>
                <w:webHidden/>
              </w:rPr>
              <w:fldChar w:fldCharType="separate"/>
            </w:r>
            <w:r w:rsidR="00E752EB">
              <w:rPr>
                <w:noProof/>
                <w:webHidden/>
              </w:rPr>
              <w:t>7</w:t>
            </w:r>
            <w:r>
              <w:rPr>
                <w:noProof/>
                <w:webHidden/>
              </w:rPr>
              <w:fldChar w:fldCharType="end"/>
            </w:r>
          </w:hyperlink>
        </w:p>
        <w:p w:rsidR="00D15FFD" w:rsidRDefault="00D15FFD">
          <w:pPr>
            <w:pStyle w:val="Obsah3"/>
            <w:tabs>
              <w:tab w:val="right" w:leader="dot" w:pos="10150"/>
            </w:tabs>
            <w:rPr>
              <w:rFonts w:asciiTheme="minorHAnsi" w:eastAsiaTheme="minorEastAsia" w:hAnsiTheme="minorHAnsi" w:cstheme="minorBidi"/>
              <w:noProof/>
              <w:color w:val="auto"/>
              <w:sz w:val="22"/>
              <w:szCs w:val="22"/>
            </w:rPr>
          </w:pPr>
          <w:hyperlink w:anchor="_Toc500777411" w:history="1">
            <w:r w:rsidRPr="006A0CC4">
              <w:rPr>
                <w:rStyle w:val="Hypertextovodkaz"/>
                <w:noProof/>
              </w:rPr>
              <w:t xml:space="preserve">Německý jazyk (NJV) - </w:t>
            </w:r>
            <w:r w:rsidRPr="006A0CC4">
              <w:rPr>
                <w:rStyle w:val="Hypertextovodkaz"/>
                <w:i/>
                <w:noProof/>
              </w:rPr>
              <w:t>tříletý předmět</w:t>
            </w:r>
            <w:r>
              <w:rPr>
                <w:noProof/>
                <w:webHidden/>
              </w:rPr>
              <w:tab/>
            </w:r>
            <w:r>
              <w:rPr>
                <w:noProof/>
                <w:webHidden/>
              </w:rPr>
              <w:fldChar w:fldCharType="begin"/>
            </w:r>
            <w:r>
              <w:rPr>
                <w:noProof/>
                <w:webHidden/>
              </w:rPr>
              <w:instrText xml:space="preserve"> PAGEREF _Toc500777411 \h </w:instrText>
            </w:r>
            <w:r>
              <w:rPr>
                <w:noProof/>
                <w:webHidden/>
              </w:rPr>
            </w:r>
            <w:r>
              <w:rPr>
                <w:noProof/>
                <w:webHidden/>
              </w:rPr>
              <w:fldChar w:fldCharType="separate"/>
            </w:r>
            <w:r w:rsidR="00E752EB">
              <w:rPr>
                <w:noProof/>
                <w:webHidden/>
              </w:rPr>
              <w:t>8</w:t>
            </w:r>
            <w:r>
              <w:rPr>
                <w:noProof/>
                <w:webHidden/>
              </w:rPr>
              <w:fldChar w:fldCharType="end"/>
            </w:r>
          </w:hyperlink>
        </w:p>
        <w:p w:rsidR="00D15FFD" w:rsidRDefault="00D15FFD">
          <w:pPr>
            <w:pStyle w:val="Obsah3"/>
            <w:tabs>
              <w:tab w:val="right" w:leader="dot" w:pos="10150"/>
            </w:tabs>
            <w:rPr>
              <w:rFonts w:asciiTheme="minorHAnsi" w:eastAsiaTheme="minorEastAsia" w:hAnsiTheme="minorHAnsi" w:cstheme="minorBidi"/>
              <w:noProof/>
              <w:color w:val="auto"/>
              <w:sz w:val="22"/>
              <w:szCs w:val="22"/>
            </w:rPr>
          </w:pPr>
          <w:hyperlink w:anchor="_Toc500777412" w:history="1">
            <w:r w:rsidRPr="006A0CC4">
              <w:rPr>
                <w:rStyle w:val="Hypertextovodkaz"/>
                <w:noProof/>
              </w:rPr>
              <w:t xml:space="preserve">Ruský jazyk  (RJV) - </w:t>
            </w:r>
            <w:r w:rsidRPr="006A0CC4">
              <w:rPr>
                <w:rStyle w:val="Hypertextovodkaz"/>
                <w:i/>
                <w:noProof/>
              </w:rPr>
              <w:t>tříletý předmět</w:t>
            </w:r>
            <w:r>
              <w:rPr>
                <w:noProof/>
                <w:webHidden/>
              </w:rPr>
              <w:tab/>
            </w:r>
            <w:r>
              <w:rPr>
                <w:noProof/>
                <w:webHidden/>
              </w:rPr>
              <w:fldChar w:fldCharType="begin"/>
            </w:r>
            <w:r>
              <w:rPr>
                <w:noProof/>
                <w:webHidden/>
              </w:rPr>
              <w:instrText xml:space="preserve"> PAGEREF _Toc500777412 \h </w:instrText>
            </w:r>
            <w:r>
              <w:rPr>
                <w:noProof/>
                <w:webHidden/>
              </w:rPr>
            </w:r>
            <w:r>
              <w:rPr>
                <w:noProof/>
                <w:webHidden/>
              </w:rPr>
              <w:fldChar w:fldCharType="separate"/>
            </w:r>
            <w:r w:rsidR="00E752EB">
              <w:rPr>
                <w:noProof/>
                <w:webHidden/>
              </w:rPr>
              <w:t>8</w:t>
            </w:r>
            <w:r>
              <w:rPr>
                <w:noProof/>
                <w:webHidden/>
              </w:rPr>
              <w:fldChar w:fldCharType="end"/>
            </w:r>
          </w:hyperlink>
        </w:p>
        <w:p w:rsidR="00D15FFD" w:rsidRDefault="00D15FFD">
          <w:pPr>
            <w:pStyle w:val="Obsah2"/>
            <w:tabs>
              <w:tab w:val="right" w:leader="dot" w:pos="10150"/>
            </w:tabs>
            <w:rPr>
              <w:rFonts w:asciiTheme="minorHAnsi" w:eastAsiaTheme="minorEastAsia" w:hAnsiTheme="minorHAnsi" w:cstheme="minorBidi"/>
              <w:noProof/>
              <w:color w:val="auto"/>
              <w:sz w:val="22"/>
              <w:szCs w:val="22"/>
            </w:rPr>
          </w:pPr>
          <w:hyperlink w:anchor="_Toc500777413" w:history="1">
            <w:r w:rsidRPr="006A0CC4">
              <w:rPr>
                <w:rStyle w:val="Hypertextovodkaz"/>
                <w:noProof/>
              </w:rPr>
              <w:t>skupina B - septima/ 3. ročník čtyřletého studia</w:t>
            </w:r>
            <w:r>
              <w:rPr>
                <w:noProof/>
                <w:webHidden/>
              </w:rPr>
              <w:tab/>
            </w:r>
            <w:r>
              <w:rPr>
                <w:noProof/>
                <w:webHidden/>
              </w:rPr>
              <w:fldChar w:fldCharType="begin"/>
            </w:r>
            <w:r>
              <w:rPr>
                <w:noProof/>
                <w:webHidden/>
              </w:rPr>
              <w:instrText xml:space="preserve"> PAGEREF _Toc500777413 \h </w:instrText>
            </w:r>
            <w:r>
              <w:rPr>
                <w:noProof/>
                <w:webHidden/>
              </w:rPr>
            </w:r>
            <w:r>
              <w:rPr>
                <w:noProof/>
                <w:webHidden/>
              </w:rPr>
              <w:fldChar w:fldCharType="separate"/>
            </w:r>
            <w:r w:rsidR="00E752EB">
              <w:rPr>
                <w:noProof/>
                <w:webHidden/>
              </w:rPr>
              <w:t>8</w:t>
            </w:r>
            <w:r>
              <w:rPr>
                <w:noProof/>
                <w:webHidden/>
              </w:rPr>
              <w:fldChar w:fldCharType="end"/>
            </w:r>
          </w:hyperlink>
        </w:p>
        <w:p w:rsidR="00D15FFD" w:rsidRDefault="00D15FFD">
          <w:pPr>
            <w:pStyle w:val="Obsah3"/>
            <w:tabs>
              <w:tab w:val="right" w:leader="dot" w:pos="10150"/>
            </w:tabs>
            <w:rPr>
              <w:rFonts w:asciiTheme="minorHAnsi" w:eastAsiaTheme="minorEastAsia" w:hAnsiTheme="minorHAnsi" w:cstheme="minorBidi"/>
              <w:noProof/>
              <w:color w:val="auto"/>
              <w:sz w:val="22"/>
              <w:szCs w:val="22"/>
            </w:rPr>
          </w:pPr>
          <w:hyperlink w:anchor="_Toc500777414" w:history="1">
            <w:r w:rsidRPr="006A0CC4">
              <w:rPr>
                <w:rStyle w:val="Hypertextovodkaz"/>
                <w:noProof/>
              </w:rPr>
              <w:t xml:space="preserve">Seminář z deskriptivní geometrie (SDG) – </w:t>
            </w:r>
            <w:r w:rsidRPr="006A0CC4">
              <w:rPr>
                <w:rStyle w:val="Hypertextovodkaz"/>
                <w:i/>
                <w:noProof/>
              </w:rPr>
              <w:t>dvouletý předmět</w:t>
            </w:r>
            <w:r>
              <w:rPr>
                <w:noProof/>
                <w:webHidden/>
              </w:rPr>
              <w:tab/>
            </w:r>
            <w:r>
              <w:rPr>
                <w:noProof/>
                <w:webHidden/>
              </w:rPr>
              <w:fldChar w:fldCharType="begin"/>
            </w:r>
            <w:r>
              <w:rPr>
                <w:noProof/>
                <w:webHidden/>
              </w:rPr>
              <w:instrText xml:space="preserve"> PAGEREF _Toc500777414 \h </w:instrText>
            </w:r>
            <w:r>
              <w:rPr>
                <w:noProof/>
                <w:webHidden/>
              </w:rPr>
            </w:r>
            <w:r>
              <w:rPr>
                <w:noProof/>
                <w:webHidden/>
              </w:rPr>
              <w:fldChar w:fldCharType="separate"/>
            </w:r>
            <w:r w:rsidR="00E752EB">
              <w:rPr>
                <w:noProof/>
                <w:webHidden/>
              </w:rPr>
              <w:t>8</w:t>
            </w:r>
            <w:r>
              <w:rPr>
                <w:noProof/>
                <w:webHidden/>
              </w:rPr>
              <w:fldChar w:fldCharType="end"/>
            </w:r>
          </w:hyperlink>
        </w:p>
        <w:p w:rsidR="00D15FFD" w:rsidRDefault="00D15FFD">
          <w:pPr>
            <w:pStyle w:val="Obsah3"/>
            <w:tabs>
              <w:tab w:val="right" w:leader="dot" w:pos="10150"/>
            </w:tabs>
            <w:rPr>
              <w:rFonts w:asciiTheme="minorHAnsi" w:eastAsiaTheme="minorEastAsia" w:hAnsiTheme="minorHAnsi" w:cstheme="minorBidi"/>
              <w:noProof/>
              <w:color w:val="auto"/>
              <w:sz w:val="22"/>
              <w:szCs w:val="22"/>
            </w:rPr>
          </w:pPr>
          <w:hyperlink w:anchor="_Toc500777415" w:history="1">
            <w:r w:rsidRPr="006A0CC4">
              <w:rPr>
                <w:rStyle w:val="Hypertextovodkaz"/>
                <w:noProof/>
              </w:rPr>
              <w:t>Latina (LV) - dvouletý předmět</w:t>
            </w:r>
            <w:r>
              <w:rPr>
                <w:noProof/>
                <w:webHidden/>
              </w:rPr>
              <w:tab/>
            </w:r>
            <w:r>
              <w:rPr>
                <w:noProof/>
                <w:webHidden/>
              </w:rPr>
              <w:fldChar w:fldCharType="begin"/>
            </w:r>
            <w:r>
              <w:rPr>
                <w:noProof/>
                <w:webHidden/>
              </w:rPr>
              <w:instrText xml:space="preserve"> PAGEREF _Toc500777415 \h </w:instrText>
            </w:r>
            <w:r>
              <w:rPr>
                <w:noProof/>
                <w:webHidden/>
              </w:rPr>
            </w:r>
            <w:r>
              <w:rPr>
                <w:noProof/>
                <w:webHidden/>
              </w:rPr>
              <w:fldChar w:fldCharType="separate"/>
            </w:r>
            <w:r w:rsidR="00E752EB">
              <w:rPr>
                <w:noProof/>
                <w:webHidden/>
              </w:rPr>
              <w:t>8</w:t>
            </w:r>
            <w:r>
              <w:rPr>
                <w:noProof/>
                <w:webHidden/>
              </w:rPr>
              <w:fldChar w:fldCharType="end"/>
            </w:r>
          </w:hyperlink>
        </w:p>
        <w:p w:rsidR="00D15FFD" w:rsidRDefault="00D15FFD">
          <w:pPr>
            <w:pStyle w:val="Obsah3"/>
            <w:tabs>
              <w:tab w:val="right" w:leader="dot" w:pos="10150"/>
            </w:tabs>
            <w:rPr>
              <w:rFonts w:asciiTheme="minorHAnsi" w:eastAsiaTheme="minorEastAsia" w:hAnsiTheme="minorHAnsi" w:cstheme="minorBidi"/>
              <w:noProof/>
              <w:color w:val="auto"/>
              <w:sz w:val="22"/>
              <w:szCs w:val="22"/>
            </w:rPr>
          </w:pPr>
          <w:hyperlink w:anchor="_Toc500777416" w:history="1">
            <w:r w:rsidRPr="006A0CC4">
              <w:rPr>
                <w:rStyle w:val="Hypertextovodkaz"/>
                <w:noProof/>
              </w:rPr>
              <w:t xml:space="preserve">Seminář z fyziky - experimentální fyzika (SFy) – </w:t>
            </w:r>
            <w:r w:rsidRPr="006A0CC4">
              <w:rPr>
                <w:rStyle w:val="Hypertextovodkaz"/>
                <w:i/>
                <w:noProof/>
              </w:rPr>
              <w:t>dvouletý předmět</w:t>
            </w:r>
            <w:r>
              <w:rPr>
                <w:noProof/>
                <w:webHidden/>
              </w:rPr>
              <w:tab/>
            </w:r>
            <w:r>
              <w:rPr>
                <w:noProof/>
                <w:webHidden/>
              </w:rPr>
              <w:fldChar w:fldCharType="begin"/>
            </w:r>
            <w:r>
              <w:rPr>
                <w:noProof/>
                <w:webHidden/>
              </w:rPr>
              <w:instrText xml:space="preserve"> PAGEREF _Toc500777416 \h </w:instrText>
            </w:r>
            <w:r>
              <w:rPr>
                <w:noProof/>
                <w:webHidden/>
              </w:rPr>
            </w:r>
            <w:r>
              <w:rPr>
                <w:noProof/>
                <w:webHidden/>
              </w:rPr>
              <w:fldChar w:fldCharType="separate"/>
            </w:r>
            <w:r w:rsidR="00E752EB">
              <w:rPr>
                <w:noProof/>
                <w:webHidden/>
              </w:rPr>
              <w:t>9</w:t>
            </w:r>
            <w:r>
              <w:rPr>
                <w:noProof/>
                <w:webHidden/>
              </w:rPr>
              <w:fldChar w:fldCharType="end"/>
            </w:r>
          </w:hyperlink>
        </w:p>
        <w:p w:rsidR="00D15FFD" w:rsidRDefault="00D15FFD">
          <w:pPr>
            <w:pStyle w:val="Obsah3"/>
            <w:tabs>
              <w:tab w:val="right" w:leader="dot" w:pos="10150"/>
            </w:tabs>
            <w:rPr>
              <w:rFonts w:asciiTheme="minorHAnsi" w:eastAsiaTheme="minorEastAsia" w:hAnsiTheme="minorHAnsi" w:cstheme="minorBidi"/>
              <w:noProof/>
              <w:color w:val="auto"/>
              <w:sz w:val="22"/>
              <w:szCs w:val="22"/>
            </w:rPr>
          </w:pPr>
          <w:hyperlink w:anchor="_Toc500777417" w:history="1">
            <w:r w:rsidRPr="006A0CC4">
              <w:rPr>
                <w:rStyle w:val="Hypertextovodkaz"/>
                <w:noProof/>
              </w:rPr>
              <w:t xml:space="preserve">Seminář ze základů společenských věd (SV) – </w:t>
            </w:r>
            <w:r w:rsidRPr="006A0CC4">
              <w:rPr>
                <w:rStyle w:val="Hypertextovodkaz"/>
                <w:i/>
                <w:noProof/>
              </w:rPr>
              <w:t>dvouletý předmět</w:t>
            </w:r>
            <w:r>
              <w:rPr>
                <w:noProof/>
                <w:webHidden/>
              </w:rPr>
              <w:tab/>
            </w:r>
            <w:r>
              <w:rPr>
                <w:noProof/>
                <w:webHidden/>
              </w:rPr>
              <w:fldChar w:fldCharType="begin"/>
            </w:r>
            <w:r>
              <w:rPr>
                <w:noProof/>
                <w:webHidden/>
              </w:rPr>
              <w:instrText xml:space="preserve"> PAGEREF _Toc500777417 \h </w:instrText>
            </w:r>
            <w:r>
              <w:rPr>
                <w:noProof/>
                <w:webHidden/>
              </w:rPr>
            </w:r>
            <w:r>
              <w:rPr>
                <w:noProof/>
                <w:webHidden/>
              </w:rPr>
              <w:fldChar w:fldCharType="separate"/>
            </w:r>
            <w:r w:rsidR="00E752EB">
              <w:rPr>
                <w:noProof/>
                <w:webHidden/>
              </w:rPr>
              <w:t>9</w:t>
            </w:r>
            <w:r>
              <w:rPr>
                <w:noProof/>
                <w:webHidden/>
              </w:rPr>
              <w:fldChar w:fldCharType="end"/>
            </w:r>
          </w:hyperlink>
        </w:p>
        <w:p w:rsidR="00D15FFD" w:rsidRDefault="00D15FFD">
          <w:pPr>
            <w:pStyle w:val="Obsah2"/>
            <w:tabs>
              <w:tab w:val="right" w:leader="dot" w:pos="10150"/>
            </w:tabs>
            <w:rPr>
              <w:rFonts w:asciiTheme="minorHAnsi" w:eastAsiaTheme="minorEastAsia" w:hAnsiTheme="minorHAnsi" w:cstheme="minorBidi"/>
              <w:noProof/>
              <w:color w:val="auto"/>
              <w:sz w:val="22"/>
              <w:szCs w:val="22"/>
            </w:rPr>
          </w:pPr>
          <w:hyperlink w:anchor="_Toc500777418" w:history="1">
            <w:r w:rsidRPr="006A0CC4">
              <w:rPr>
                <w:rStyle w:val="Hypertextovodkaz"/>
                <w:noProof/>
              </w:rPr>
              <w:t>skupina D - septima/třetí ročník čtyřletého studia</w:t>
            </w:r>
            <w:r>
              <w:rPr>
                <w:noProof/>
                <w:webHidden/>
              </w:rPr>
              <w:tab/>
            </w:r>
            <w:r>
              <w:rPr>
                <w:noProof/>
                <w:webHidden/>
              </w:rPr>
              <w:fldChar w:fldCharType="begin"/>
            </w:r>
            <w:r>
              <w:rPr>
                <w:noProof/>
                <w:webHidden/>
              </w:rPr>
              <w:instrText xml:space="preserve"> PAGEREF _Toc500777418 \h </w:instrText>
            </w:r>
            <w:r>
              <w:rPr>
                <w:noProof/>
                <w:webHidden/>
              </w:rPr>
            </w:r>
            <w:r>
              <w:rPr>
                <w:noProof/>
                <w:webHidden/>
              </w:rPr>
              <w:fldChar w:fldCharType="separate"/>
            </w:r>
            <w:r w:rsidR="00E752EB">
              <w:rPr>
                <w:noProof/>
                <w:webHidden/>
              </w:rPr>
              <w:t>10</w:t>
            </w:r>
            <w:r>
              <w:rPr>
                <w:noProof/>
                <w:webHidden/>
              </w:rPr>
              <w:fldChar w:fldCharType="end"/>
            </w:r>
          </w:hyperlink>
        </w:p>
        <w:p w:rsidR="00D15FFD" w:rsidRDefault="00D15FFD">
          <w:pPr>
            <w:pStyle w:val="Obsah3"/>
            <w:tabs>
              <w:tab w:val="right" w:leader="dot" w:pos="10150"/>
            </w:tabs>
            <w:rPr>
              <w:rFonts w:asciiTheme="minorHAnsi" w:eastAsiaTheme="minorEastAsia" w:hAnsiTheme="minorHAnsi" w:cstheme="minorBidi"/>
              <w:noProof/>
              <w:color w:val="auto"/>
              <w:sz w:val="22"/>
              <w:szCs w:val="22"/>
            </w:rPr>
          </w:pPr>
          <w:hyperlink w:anchor="_Toc500777419" w:history="1">
            <w:r w:rsidRPr="006A0CC4">
              <w:rPr>
                <w:rStyle w:val="Hypertextovodkaz"/>
                <w:noProof/>
              </w:rPr>
              <w:t xml:space="preserve">Seminář z matematiky (SM) – </w:t>
            </w:r>
            <w:r w:rsidRPr="006A0CC4">
              <w:rPr>
                <w:rStyle w:val="Hypertextovodkaz"/>
                <w:i/>
                <w:noProof/>
              </w:rPr>
              <w:t>dvouletý předmět</w:t>
            </w:r>
            <w:r>
              <w:rPr>
                <w:noProof/>
                <w:webHidden/>
              </w:rPr>
              <w:tab/>
            </w:r>
            <w:r>
              <w:rPr>
                <w:noProof/>
                <w:webHidden/>
              </w:rPr>
              <w:fldChar w:fldCharType="begin"/>
            </w:r>
            <w:r>
              <w:rPr>
                <w:noProof/>
                <w:webHidden/>
              </w:rPr>
              <w:instrText xml:space="preserve"> PAGEREF _Toc500777419 \h </w:instrText>
            </w:r>
            <w:r>
              <w:rPr>
                <w:noProof/>
                <w:webHidden/>
              </w:rPr>
            </w:r>
            <w:r>
              <w:rPr>
                <w:noProof/>
                <w:webHidden/>
              </w:rPr>
              <w:fldChar w:fldCharType="separate"/>
            </w:r>
            <w:r w:rsidR="00E752EB">
              <w:rPr>
                <w:noProof/>
                <w:webHidden/>
              </w:rPr>
              <w:t>10</w:t>
            </w:r>
            <w:r>
              <w:rPr>
                <w:noProof/>
                <w:webHidden/>
              </w:rPr>
              <w:fldChar w:fldCharType="end"/>
            </w:r>
          </w:hyperlink>
        </w:p>
        <w:p w:rsidR="00D15FFD" w:rsidRDefault="00D15FFD">
          <w:pPr>
            <w:pStyle w:val="Obsah3"/>
            <w:tabs>
              <w:tab w:val="right" w:leader="dot" w:pos="10150"/>
            </w:tabs>
            <w:rPr>
              <w:rFonts w:asciiTheme="minorHAnsi" w:eastAsiaTheme="minorEastAsia" w:hAnsiTheme="minorHAnsi" w:cstheme="minorBidi"/>
              <w:noProof/>
              <w:color w:val="auto"/>
              <w:sz w:val="22"/>
              <w:szCs w:val="22"/>
            </w:rPr>
          </w:pPr>
          <w:hyperlink w:anchor="_Toc500777420" w:history="1">
            <w:r w:rsidRPr="006A0CC4">
              <w:rPr>
                <w:rStyle w:val="Hypertextovodkaz"/>
                <w:noProof/>
              </w:rPr>
              <w:t xml:space="preserve">Seminář z biologie (SBi) – </w:t>
            </w:r>
            <w:r w:rsidRPr="006A0CC4">
              <w:rPr>
                <w:rStyle w:val="Hypertextovodkaz"/>
                <w:i/>
                <w:noProof/>
              </w:rPr>
              <w:t>dvouletý předmět</w:t>
            </w:r>
            <w:r>
              <w:rPr>
                <w:noProof/>
                <w:webHidden/>
              </w:rPr>
              <w:tab/>
            </w:r>
            <w:r>
              <w:rPr>
                <w:noProof/>
                <w:webHidden/>
              </w:rPr>
              <w:fldChar w:fldCharType="begin"/>
            </w:r>
            <w:r>
              <w:rPr>
                <w:noProof/>
                <w:webHidden/>
              </w:rPr>
              <w:instrText xml:space="preserve"> PAGEREF _Toc500777420 \h </w:instrText>
            </w:r>
            <w:r>
              <w:rPr>
                <w:noProof/>
                <w:webHidden/>
              </w:rPr>
            </w:r>
            <w:r>
              <w:rPr>
                <w:noProof/>
                <w:webHidden/>
              </w:rPr>
              <w:fldChar w:fldCharType="separate"/>
            </w:r>
            <w:r w:rsidR="00E752EB">
              <w:rPr>
                <w:noProof/>
                <w:webHidden/>
              </w:rPr>
              <w:t>10</w:t>
            </w:r>
            <w:r>
              <w:rPr>
                <w:noProof/>
                <w:webHidden/>
              </w:rPr>
              <w:fldChar w:fldCharType="end"/>
            </w:r>
          </w:hyperlink>
        </w:p>
        <w:p w:rsidR="00D15FFD" w:rsidRDefault="00D15FFD">
          <w:pPr>
            <w:pStyle w:val="Obsah3"/>
            <w:tabs>
              <w:tab w:val="right" w:leader="dot" w:pos="10150"/>
            </w:tabs>
            <w:rPr>
              <w:rFonts w:asciiTheme="minorHAnsi" w:eastAsiaTheme="minorEastAsia" w:hAnsiTheme="minorHAnsi" w:cstheme="minorBidi"/>
              <w:noProof/>
              <w:color w:val="auto"/>
              <w:sz w:val="22"/>
              <w:szCs w:val="22"/>
            </w:rPr>
          </w:pPr>
          <w:hyperlink w:anchor="_Toc500777421" w:history="1">
            <w:r w:rsidRPr="006A0CC4">
              <w:rPr>
                <w:rStyle w:val="Hypertextovodkaz"/>
                <w:noProof/>
              </w:rPr>
              <w:t xml:space="preserve">Seminář z dějepisu (SD) – </w:t>
            </w:r>
            <w:r w:rsidRPr="006A0CC4">
              <w:rPr>
                <w:rStyle w:val="Hypertextovodkaz"/>
                <w:i/>
                <w:noProof/>
              </w:rPr>
              <w:t>dvouletý předmět</w:t>
            </w:r>
            <w:r>
              <w:rPr>
                <w:noProof/>
                <w:webHidden/>
              </w:rPr>
              <w:tab/>
            </w:r>
            <w:r>
              <w:rPr>
                <w:noProof/>
                <w:webHidden/>
              </w:rPr>
              <w:fldChar w:fldCharType="begin"/>
            </w:r>
            <w:r>
              <w:rPr>
                <w:noProof/>
                <w:webHidden/>
              </w:rPr>
              <w:instrText xml:space="preserve"> PAGEREF _Toc500777421 \h </w:instrText>
            </w:r>
            <w:r>
              <w:rPr>
                <w:noProof/>
                <w:webHidden/>
              </w:rPr>
            </w:r>
            <w:r>
              <w:rPr>
                <w:noProof/>
                <w:webHidden/>
              </w:rPr>
              <w:fldChar w:fldCharType="separate"/>
            </w:r>
            <w:r w:rsidR="00E752EB">
              <w:rPr>
                <w:noProof/>
                <w:webHidden/>
              </w:rPr>
              <w:t>11</w:t>
            </w:r>
            <w:r>
              <w:rPr>
                <w:noProof/>
                <w:webHidden/>
              </w:rPr>
              <w:fldChar w:fldCharType="end"/>
            </w:r>
          </w:hyperlink>
        </w:p>
        <w:p w:rsidR="00D15FFD" w:rsidRDefault="00D15FFD">
          <w:pPr>
            <w:pStyle w:val="Obsah2"/>
            <w:tabs>
              <w:tab w:val="right" w:leader="dot" w:pos="10150"/>
            </w:tabs>
            <w:rPr>
              <w:rFonts w:asciiTheme="minorHAnsi" w:eastAsiaTheme="minorEastAsia" w:hAnsiTheme="minorHAnsi" w:cstheme="minorBidi"/>
              <w:noProof/>
              <w:color w:val="auto"/>
              <w:sz w:val="22"/>
              <w:szCs w:val="22"/>
            </w:rPr>
          </w:pPr>
          <w:hyperlink w:anchor="_Toc500777422" w:history="1">
            <w:r w:rsidRPr="006A0CC4">
              <w:rPr>
                <w:rStyle w:val="Hypertextovodkaz"/>
                <w:noProof/>
              </w:rPr>
              <w:t>skupina E - septima/3. ročník čtyřletého studia</w:t>
            </w:r>
            <w:r>
              <w:rPr>
                <w:noProof/>
                <w:webHidden/>
              </w:rPr>
              <w:tab/>
            </w:r>
            <w:r>
              <w:rPr>
                <w:noProof/>
                <w:webHidden/>
              </w:rPr>
              <w:fldChar w:fldCharType="begin"/>
            </w:r>
            <w:r>
              <w:rPr>
                <w:noProof/>
                <w:webHidden/>
              </w:rPr>
              <w:instrText xml:space="preserve"> PAGEREF _Toc500777422 \h </w:instrText>
            </w:r>
            <w:r>
              <w:rPr>
                <w:noProof/>
                <w:webHidden/>
              </w:rPr>
            </w:r>
            <w:r>
              <w:rPr>
                <w:noProof/>
                <w:webHidden/>
              </w:rPr>
              <w:fldChar w:fldCharType="separate"/>
            </w:r>
            <w:r w:rsidR="00E752EB">
              <w:rPr>
                <w:noProof/>
                <w:webHidden/>
              </w:rPr>
              <w:t>11</w:t>
            </w:r>
            <w:r>
              <w:rPr>
                <w:noProof/>
                <w:webHidden/>
              </w:rPr>
              <w:fldChar w:fldCharType="end"/>
            </w:r>
          </w:hyperlink>
        </w:p>
        <w:p w:rsidR="00D15FFD" w:rsidRDefault="00D15FFD">
          <w:pPr>
            <w:pStyle w:val="Obsah3"/>
            <w:tabs>
              <w:tab w:val="right" w:leader="dot" w:pos="10150"/>
            </w:tabs>
            <w:rPr>
              <w:rFonts w:asciiTheme="minorHAnsi" w:eastAsiaTheme="minorEastAsia" w:hAnsiTheme="minorHAnsi" w:cstheme="minorBidi"/>
              <w:noProof/>
              <w:color w:val="auto"/>
              <w:sz w:val="22"/>
              <w:szCs w:val="22"/>
            </w:rPr>
          </w:pPr>
          <w:hyperlink w:anchor="_Toc500777423" w:history="1">
            <w:r w:rsidRPr="006A0CC4">
              <w:rPr>
                <w:rStyle w:val="Hypertextovodkaz"/>
                <w:noProof/>
              </w:rPr>
              <w:t xml:space="preserve">Seminář z literatury (SL) – </w:t>
            </w:r>
            <w:r w:rsidRPr="006A0CC4">
              <w:rPr>
                <w:rStyle w:val="Hypertextovodkaz"/>
                <w:i/>
                <w:noProof/>
              </w:rPr>
              <w:t>dvouletý předmět</w:t>
            </w:r>
            <w:r>
              <w:rPr>
                <w:noProof/>
                <w:webHidden/>
              </w:rPr>
              <w:tab/>
            </w:r>
            <w:r>
              <w:rPr>
                <w:noProof/>
                <w:webHidden/>
              </w:rPr>
              <w:fldChar w:fldCharType="begin"/>
            </w:r>
            <w:r>
              <w:rPr>
                <w:noProof/>
                <w:webHidden/>
              </w:rPr>
              <w:instrText xml:space="preserve"> PAGEREF _Toc500777423 \h </w:instrText>
            </w:r>
            <w:r>
              <w:rPr>
                <w:noProof/>
                <w:webHidden/>
              </w:rPr>
            </w:r>
            <w:r>
              <w:rPr>
                <w:noProof/>
                <w:webHidden/>
              </w:rPr>
              <w:fldChar w:fldCharType="separate"/>
            </w:r>
            <w:r w:rsidR="00E752EB">
              <w:rPr>
                <w:noProof/>
                <w:webHidden/>
              </w:rPr>
              <w:t>11</w:t>
            </w:r>
            <w:r>
              <w:rPr>
                <w:noProof/>
                <w:webHidden/>
              </w:rPr>
              <w:fldChar w:fldCharType="end"/>
            </w:r>
          </w:hyperlink>
        </w:p>
        <w:p w:rsidR="00D15FFD" w:rsidRDefault="00D15FFD">
          <w:pPr>
            <w:pStyle w:val="Obsah3"/>
            <w:tabs>
              <w:tab w:val="right" w:leader="dot" w:pos="10150"/>
            </w:tabs>
            <w:rPr>
              <w:rFonts w:asciiTheme="minorHAnsi" w:eastAsiaTheme="minorEastAsia" w:hAnsiTheme="minorHAnsi" w:cstheme="minorBidi"/>
              <w:noProof/>
              <w:color w:val="auto"/>
              <w:sz w:val="22"/>
              <w:szCs w:val="22"/>
            </w:rPr>
          </w:pPr>
          <w:hyperlink w:anchor="_Toc500777424" w:history="1">
            <w:r w:rsidRPr="006A0CC4">
              <w:rPr>
                <w:rStyle w:val="Hypertextovodkaz"/>
                <w:noProof/>
              </w:rPr>
              <w:t xml:space="preserve">Seminář z geografie (SG) – </w:t>
            </w:r>
            <w:r w:rsidRPr="006A0CC4">
              <w:rPr>
                <w:rStyle w:val="Hypertextovodkaz"/>
                <w:i/>
                <w:noProof/>
              </w:rPr>
              <w:t>dvouletý předmět</w:t>
            </w:r>
            <w:r>
              <w:rPr>
                <w:noProof/>
                <w:webHidden/>
              </w:rPr>
              <w:tab/>
            </w:r>
            <w:r>
              <w:rPr>
                <w:noProof/>
                <w:webHidden/>
              </w:rPr>
              <w:fldChar w:fldCharType="begin"/>
            </w:r>
            <w:r>
              <w:rPr>
                <w:noProof/>
                <w:webHidden/>
              </w:rPr>
              <w:instrText xml:space="preserve"> PAGEREF _Toc500777424 \h </w:instrText>
            </w:r>
            <w:r>
              <w:rPr>
                <w:noProof/>
                <w:webHidden/>
              </w:rPr>
            </w:r>
            <w:r>
              <w:rPr>
                <w:noProof/>
                <w:webHidden/>
              </w:rPr>
              <w:fldChar w:fldCharType="separate"/>
            </w:r>
            <w:r w:rsidR="00E752EB">
              <w:rPr>
                <w:noProof/>
                <w:webHidden/>
              </w:rPr>
              <w:t>11</w:t>
            </w:r>
            <w:r>
              <w:rPr>
                <w:noProof/>
                <w:webHidden/>
              </w:rPr>
              <w:fldChar w:fldCharType="end"/>
            </w:r>
          </w:hyperlink>
        </w:p>
        <w:p w:rsidR="00D15FFD" w:rsidRDefault="00D15FFD">
          <w:pPr>
            <w:pStyle w:val="Obsah3"/>
            <w:tabs>
              <w:tab w:val="right" w:leader="dot" w:pos="10150"/>
            </w:tabs>
            <w:rPr>
              <w:rFonts w:asciiTheme="minorHAnsi" w:eastAsiaTheme="minorEastAsia" w:hAnsiTheme="minorHAnsi" w:cstheme="minorBidi"/>
              <w:noProof/>
              <w:color w:val="auto"/>
              <w:sz w:val="22"/>
              <w:szCs w:val="22"/>
            </w:rPr>
          </w:pPr>
          <w:hyperlink w:anchor="_Toc500777425" w:history="1">
            <w:r w:rsidRPr="006A0CC4">
              <w:rPr>
                <w:rStyle w:val="Hypertextovodkaz"/>
                <w:noProof/>
              </w:rPr>
              <w:t xml:space="preserve">Seminář z chemie (SCh) – </w:t>
            </w:r>
            <w:r w:rsidRPr="006A0CC4">
              <w:rPr>
                <w:rStyle w:val="Hypertextovodkaz"/>
                <w:i/>
                <w:noProof/>
              </w:rPr>
              <w:t>dvouletý předmět</w:t>
            </w:r>
            <w:r>
              <w:rPr>
                <w:noProof/>
                <w:webHidden/>
              </w:rPr>
              <w:tab/>
            </w:r>
            <w:r>
              <w:rPr>
                <w:noProof/>
                <w:webHidden/>
              </w:rPr>
              <w:fldChar w:fldCharType="begin"/>
            </w:r>
            <w:r>
              <w:rPr>
                <w:noProof/>
                <w:webHidden/>
              </w:rPr>
              <w:instrText xml:space="preserve"> PAGEREF _Toc500777425 \h </w:instrText>
            </w:r>
            <w:r>
              <w:rPr>
                <w:noProof/>
                <w:webHidden/>
              </w:rPr>
            </w:r>
            <w:r>
              <w:rPr>
                <w:noProof/>
                <w:webHidden/>
              </w:rPr>
              <w:fldChar w:fldCharType="separate"/>
            </w:r>
            <w:r w:rsidR="00E752EB">
              <w:rPr>
                <w:noProof/>
                <w:webHidden/>
              </w:rPr>
              <w:t>12</w:t>
            </w:r>
            <w:r>
              <w:rPr>
                <w:noProof/>
                <w:webHidden/>
              </w:rPr>
              <w:fldChar w:fldCharType="end"/>
            </w:r>
          </w:hyperlink>
        </w:p>
        <w:p w:rsidR="00D15FFD" w:rsidRDefault="00D15FFD">
          <w:pPr>
            <w:pStyle w:val="Obsah3"/>
            <w:tabs>
              <w:tab w:val="right" w:leader="dot" w:pos="10150"/>
            </w:tabs>
            <w:rPr>
              <w:rFonts w:asciiTheme="minorHAnsi" w:eastAsiaTheme="minorEastAsia" w:hAnsiTheme="minorHAnsi" w:cstheme="minorBidi"/>
              <w:noProof/>
              <w:color w:val="auto"/>
              <w:sz w:val="22"/>
              <w:szCs w:val="22"/>
            </w:rPr>
          </w:pPr>
          <w:hyperlink w:anchor="_Toc500777426" w:history="1">
            <w:r w:rsidRPr="006A0CC4">
              <w:rPr>
                <w:rStyle w:val="Hypertextovodkaz"/>
                <w:noProof/>
              </w:rPr>
              <w:t xml:space="preserve">Programování (SPr) – </w:t>
            </w:r>
            <w:r w:rsidRPr="006A0CC4">
              <w:rPr>
                <w:rStyle w:val="Hypertextovodkaz"/>
                <w:i/>
                <w:noProof/>
              </w:rPr>
              <w:t>dvouletý předmět</w:t>
            </w:r>
            <w:r>
              <w:rPr>
                <w:noProof/>
                <w:webHidden/>
              </w:rPr>
              <w:tab/>
            </w:r>
            <w:r>
              <w:rPr>
                <w:noProof/>
                <w:webHidden/>
              </w:rPr>
              <w:fldChar w:fldCharType="begin"/>
            </w:r>
            <w:r>
              <w:rPr>
                <w:noProof/>
                <w:webHidden/>
              </w:rPr>
              <w:instrText xml:space="preserve"> PAGEREF _Toc500777426 \h </w:instrText>
            </w:r>
            <w:r>
              <w:rPr>
                <w:noProof/>
                <w:webHidden/>
              </w:rPr>
            </w:r>
            <w:r>
              <w:rPr>
                <w:noProof/>
                <w:webHidden/>
              </w:rPr>
              <w:fldChar w:fldCharType="separate"/>
            </w:r>
            <w:r w:rsidR="00E752EB">
              <w:rPr>
                <w:noProof/>
                <w:webHidden/>
              </w:rPr>
              <w:t>12</w:t>
            </w:r>
            <w:r>
              <w:rPr>
                <w:noProof/>
                <w:webHidden/>
              </w:rPr>
              <w:fldChar w:fldCharType="end"/>
            </w:r>
          </w:hyperlink>
        </w:p>
        <w:p w:rsidR="00D15FFD" w:rsidRDefault="00D15FFD">
          <w:pPr>
            <w:pStyle w:val="Obsah2"/>
            <w:tabs>
              <w:tab w:val="right" w:leader="dot" w:pos="10150"/>
            </w:tabs>
            <w:rPr>
              <w:rFonts w:asciiTheme="minorHAnsi" w:eastAsiaTheme="minorEastAsia" w:hAnsiTheme="minorHAnsi" w:cstheme="minorBidi"/>
              <w:noProof/>
              <w:color w:val="auto"/>
              <w:sz w:val="22"/>
              <w:szCs w:val="22"/>
            </w:rPr>
          </w:pPr>
          <w:hyperlink w:anchor="_Toc500777427" w:history="1">
            <w:r w:rsidRPr="006A0CC4">
              <w:rPr>
                <w:rStyle w:val="Hypertextovodkaz"/>
                <w:noProof/>
              </w:rPr>
              <w:t>skupina F Oktáva/čtvrtý ročník čtyřletého studia</w:t>
            </w:r>
            <w:r>
              <w:rPr>
                <w:noProof/>
                <w:webHidden/>
              </w:rPr>
              <w:tab/>
            </w:r>
            <w:r>
              <w:rPr>
                <w:noProof/>
                <w:webHidden/>
              </w:rPr>
              <w:fldChar w:fldCharType="begin"/>
            </w:r>
            <w:r>
              <w:rPr>
                <w:noProof/>
                <w:webHidden/>
              </w:rPr>
              <w:instrText xml:space="preserve"> PAGEREF _Toc500777427 \h </w:instrText>
            </w:r>
            <w:r>
              <w:rPr>
                <w:noProof/>
                <w:webHidden/>
              </w:rPr>
            </w:r>
            <w:r>
              <w:rPr>
                <w:noProof/>
                <w:webHidden/>
              </w:rPr>
              <w:fldChar w:fldCharType="separate"/>
            </w:r>
            <w:r w:rsidR="00E752EB">
              <w:rPr>
                <w:noProof/>
                <w:webHidden/>
              </w:rPr>
              <w:t>12</w:t>
            </w:r>
            <w:r>
              <w:rPr>
                <w:noProof/>
                <w:webHidden/>
              </w:rPr>
              <w:fldChar w:fldCharType="end"/>
            </w:r>
          </w:hyperlink>
        </w:p>
        <w:p w:rsidR="00D15FFD" w:rsidRDefault="00D15FFD">
          <w:pPr>
            <w:pStyle w:val="Obsah3"/>
            <w:tabs>
              <w:tab w:val="right" w:leader="dot" w:pos="10150"/>
            </w:tabs>
            <w:rPr>
              <w:rFonts w:asciiTheme="minorHAnsi" w:eastAsiaTheme="minorEastAsia" w:hAnsiTheme="minorHAnsi" w:cstheme="minorBidi"/>
              <w:noProof/>
              <w:color w:val="auto"/>
              <w:sz w:val="22"/>
              <w:szCs w:val="22"/>
            </w:rPr>
          </w:pPr>
          <w:hyperlink w:anchor="_Toc500777428" w:history="1">
            <w:r w:rsidRPr="006A0CC4">
              <w:rPr>
                <w:rStyle w:val="Hypertextovodkaz"/>
                <w:noProof/>
              </w:rPr>
              <w:t xml:space="preserve">Maturitní matematika (MM) – </w:t>
            </w:r>
            <w:r w:rsidRPr="006A0CC4">
              <w:rPr>
                <w:rStyle w:val="Hypertextovodkaz"/>
                <w:i/>
                <w:noProof/>
              </w:rPr>
              <w:t>jednoletý předmět</w:t>
            </w:r>
            <w:r>
              <w:rPr>
                <w:noProof/>
                <w:webHidden/>
              </w:rPr>
              <w:tab/>
            </w:r>
            <w:r>
              <w:rPr>
                <w:noProof/>
                <w:webHidden/>
              </w:rPr>
              <w:fldChar w:fldCharType="begin"/>
            </w:r>
            <w:r>
              <w:rPr>
                <w:noProof/>
                <w:webHidden/>
              </w:rPr>
              <w:instrText xml:space="preserve"> PAGEREF _Toc500777428 \h </w:instrText>
            </w:r>
            <w:r>
              <w:rPr>
                <w:noProof/>
                <w:webHidden/>
              </w:rPr>
            </w:r>
            <w:r>
              <w:rPr>
                <w:noProof/>
                <w:webHidden/>
              </w:rPr>
              <w:fldChar w:fldCharType="separate"/>
            </w:r>
            <w:r w:rsidR="00E752EB">
              <w:rPr>
                <w:noProof/>
                <w:webHidden/>
              </w:rPr>
              <w:t>12</w:t>
            </w:r>
            <w:r>
              <w:rPr>
                <w:noProof/>
                <w:webHidden/>
              </w:rPr>
              <w:fldChar w:fldCharType="end"/>
            </w:r>
          </w:hyperlink>
        </w:p>
        <w:p w:rsidR="00D15FFD" w:rsidRDefault="00D15FFD">
          <w:pPr>
            <w:pStyle w:val="Obsah3"/>
            <w:tabs>
              <w:tab w:val="right" w:leader="dot" w:pos="10150"/>
            </w:tabs>
            <w:rPr>
              <w:rFonts w:asciiTheme="minorHAnsi" w:eastAsiaTheme="minorEastAsia" w:hAnsiTheme="minorHAnsi" w:cstheme="minorBidi"/>
              <w:noProof/>
              <w:color w:val="auto"/>
              <w:sz w:val="22"/>
              <w:szCs w:val="22"/>
            </w:rPr>
          </w:pPr>
          <w:hyperlink w:anchor="_Toc500777429" w:history="1">
            <w:r w:rsidRPr="006A0CC4">
              <w:rPr>
                <w:rStyle w:val="Hypertextovodkaz"/>
                <w:noProof/>
              </w:rPr>
              <w:t xml:space="preserve">Maturitní biologie (MBi) – </w:t>
            </w:r>
            <w:r w:rsidRPr="006A0CC4">
              <w:rPr>
                <w:rStyle w:val="Hypertextovodkaz"/>
                <w:i/>
                <w:noProof/>
              </w:rPr>
              <w:t>jednoletý předmět</w:t>
            </w:r>
            <w:r>
              <w:rPr>
                <w:noProof/>
                <w:webHidden/>
              </w:rPr>
              <w:tab/>
            </w:r>
            <w:r>
              <w:rPr>
                <w:noProof/>
                <w:webHidden/>
              </w:rPr>
              <w:fldChar w:fldCharType="begin"/>
            </w:r>
            <w:r>
              <w:rPr>
                <w:noProof/>
                <w:webHidden/>
              </w:rPr>
              <w:instrText xml:space="preserve"> PAGEREF _Toc500777429 \h </w:instrText>
            </w:r>
            <w:r>
              <w:rPr>
                <w:noProof/>
                <w:webHidden/>
              </w:rPr>
            </w:r>
            <w:r>
              <w:rPr>
                <w:noProof/>
                <w:webHidden/>
              </w:rPr>
              <w:fldChar w:fldCharType="separate"/>
            </w:r>
            <w:r w:rsidR="00E752EB">
              <w:rPr>
                <w:noProof/>
                <w:webHidden/>
              </w:rPr>
              <w:t>13</w:t>
            </w:r>
            <w:r>
              <w:rPr>
                <w:noProof/>
                <w:webHidden/>
              </w:rPr>
              <w:fldChar w:fldCharType="end"/>
            </w:r>
          </w:hyperlink>
        </w:p>
        <w:p w:rsidR="00D15FFD" w:rsidRDefault="00D15FFD">
          <w:pPr>
            <w:pStyle w:val="Obsah3"/>
            <w:tabs>
              <w:tab w:val="right" w:leader="dot" w:pos="10150"/>
            </w:tabs>
            <w:rPr>
              <w:rFonts w:asciiTheme="minorHAnsi" w:eastAsiaTheme="minorEastAsia" w:hAnsiTheme="minorHAnsi" w:cstheme="minorBidi"/>
              <w:noProof/>
              <w:color w:val="auto"/>
              <w:sz w:val="22"/>
              <w:szCs w:val="22"/>
            </w:rPr>
          </w:pPr>
          <w:hyperlink w:anchor="_Toc500777430" w:history="1">
            <w:r w:rsidRPr="006A0CC4">
              <w:rPr>
                <w:rStyle w:val="Hypertextovodkaz"/>
                <w:noProof/>
              </w:rPr>
              <w:t xml:space="preserve">Maturitní dějepis (MD) – </w:t>
            </w:r>
            <w:r w:rsidRPr="006A0CC4">
              <w:rPr>
                <w:rStyle w:val="Hypertextovodkaz"/>
                <w:i/>
                <w:noProof/>
              </w:rPr>
              <w:t>jednoletý předmět</w:t>
            </w:r>
            <w:r>
              <w:rPr>
                <w:noProof/>
                <w:webHidden/>
              </w:rPr>
              <w:tab/>
            </w:r>
            <w:r>
              <w:rPr>
                <w:noProof/>
                <w:webHidden/>
              </w:rPr>
              <w:fldChar w:fldCharType="begin"/>
            </w:r>
            <w:r>
              <w:rPr>
                <w:noProof/>
                <w:webHidden/>
              </w:rPr>
              <w:instrText xml:space="preserve"> PAGEREF _Toc500777430 \h </w:instrText>
            </w:r>
            <w:r>
              <w:rPr>
                <w:noProof/>
                <w:webHidden/>
              </w:rPr>
            </w:r>
            <w:r>
              <w:rPr>
                <w:noProof/>
                <w:webHidden/>
              </w:rPr>
              <w:fldChar w:fldCharType="separate"/>
            </w:r>
            <w:r w:rsidR="00E752EB">
              <w:rPr>
                <w:noProof/>
                <w:webHidden/>
              </w:rPr>
              <w:t>13</w:t>
            </w:r>
            <w:r>
              <w:rPr>
                <w:noProof/>
                <w:webHidden/>
              </w:rPr>
              <w:fldChar w:fldCharType="end"/>
            </w:r>
          </w:hyperlink>
        </w:p>
        <w:p w:rsidR="00D15FFD" w:rsidRDefault="00D15FFD">
          <w:pPr>
            <w:pStyle w:val="Obsah2"/>
            <w:tabs>
              <w:tab w:val="right" w:leader="dot" w:pos="10150"/>
            </w:tabs>
            <w:rPr>
              <w:rFonts w:asciiTheme="minorHAnsi" w:eastAsiaTheme="minorEastAsia" w:hAnsiTheme="minorHAnsi" w:cstheme="minorBidi"/>
              <w:noProof/>
              <w:color w:val="auto"/>
              <w:sz w:val="22"/>
              <w:szCs w:val="22"/>
            </w:rPr>
          </w:pPr>
          <w:hyperlink w:anchor="_Toc500777431" w:history="1">
            <w:r w:rsidRPr="006A0CC4">
              <w:rPr>
                <w:rStyle w:val="Hypertextovodkaz"/>
                <w:noProof/>
              </w:rPr>
              <w:t>skupina G Oktáva/čtvrtý ročník čtyřletého studia</w:t>
            </w:r>
            <w:r>
              <w:rPr>
                <w:noProof/>
                <w:webHidden/>
              </w:rPr>
              <w:tab/>
            </w:r>
            <w:r>
              <w:rPr>
                <w:noProof/>
                <w:webHidden/>
              </w:rPr>
              <w:fldChar w:fldCharType="begin"/>
            </w:r>
            <w:r>
              <w:rPr>
                <w:noProof/>
                <w:webHidden/>
              </w:rPr>
              <w:instrText xml:space="preserve"> PAGEREF _Toc500777431 \h </w:instrText>
            </w:r>
            <w:r>
              <w:rPr>
                <w:noProof/>
                <w:webHidden/>
              </w:rPr>
            </w:r>
            <w:r>
              <w:rPr>
                <w:noProof/>
                <w:webHidden/>
              </w:rPr>
              <w:fldChar w:fldCharType="separate"/>
            </w:r>
            <w:r w:rsidR="00E752EB">
              <w:rPr>
                <w:noProof/>
                <w:webHidden/>
              </w:rPr>
              <w:t>13</w:t>
            </w:r>
            <w:r>
              <w:rPr>
                <w:noProof/>
                <w:webHidden/>
              </w:rPr>
              <w:fldChar w:fldCharType="end"/>
            </w:r>
          </w:hyperlink>
        </w:p>
        <w:p w:rsidR="00D15FFD" w:rsidRDefault="00D15FFD">
          <w:pPr>
            <w:pStyle w:val="Obsah3"/>
            <w:tabs>
              <w:tab w:val="right" w:leader="dot" w:pos="10150"/>
            </w:tabs>
            <w:rPr>
              <w:rFonts w:asciiTheme="minorHAnsi" w:eastAsiaTheme="minorEastAsia" w:hAnsiTheme="minorHAnsi" w:cstheme="minorBidi"/>
              <w:noProof/>
              <w:color w:val="auto"/>
              <w:sz w:val="22"/>
              <w:szCs w:val="22"/>
            </w:rPr>
          </w:pPr>
          <w:hyperlink w:anchor="_Toc500777432" w:history="1">
            <w:r w:rsidRPr="006A0CC4">
              <w:rPr>
                <w:rStyle w:val="Hypertextovodkaz"/>
                <w:noProof/>
              </w:rPr>
              <w:t xml:space="preserve">Maturitní fyzika (MFy) – </w:t>
            </w:r>
            <w:r w:rsidRPr="006A0CC4">
              <w:rPr>
                <w:rStyle w:val="Hypertextovodkaz"/>
                <w:i/>
                <w:noProof/>
              </w:rPr>
              <w:t>jednoletý předmět</w:t>
            </w:r>
            <w:r>
              <w:rPr>
                <w:noProof/>
                <w:webHidden/>
              </w:rPr>
              <w:tab/>
            </w:r>
            <w:r>
              <w:rPr>
                <w:noProof/>
                <w:webHidden/>
              </w:rPr>
              <w:fldChar w:fldCharType="begin"/>
            </w:r>
            <w:r>
              <w:rPr>
                <w:noProof/>
                <w:webHidden/>
              </w:rPr>
              <w:instrText xml:space="preserve"> PAGEREF _Toc500777432 \h </w:instrText>
            </w:r>
            <w:r>
              <w:rPr>
                <w:noProof/>
                <w:webHidden/>
              </w:rPr>
            </w:r>
            <w:r>
              <w:rPr>
                <w:noProof/>
                <w:webHidden/>
              </w:rPr>
              <w:fldChar w:fldCharType="separate"/>
            </w:r>
            <w:r w:rsidR="00E752EB">
              <w:rPr>
                <w:noProof/>
                <w:webHidden/>
              </w:rPr>
              <w:t>13</w:t>
            </w:r>
            <w:r>
              <w:rPr>
                <w:noProof/>
                <w:webHidden/>
              </w:rPr>
              <w:fldChar w:fldCharType="end"/>
            </w:r>
          </w:hyperlink>
        </w:p>
        <w:p w:rsidR="00D15FFD" w:rsidRDefault="00D15FFD">
          <w:pPr>
            <w:pStyle w:val="Obsah3"/>
            <w:tabs>
              <w:tab w:val="right" w:leader="dot" w:pos="10150"/>
            </w:tabs>
            <w:rPr>
              <w:rFonts w:asciiTheme="minorHAnsi" w:eastAsiaTheme="minorEastAsia" w:hAnsiTheme="minorHAnsi" w:cstheme="minorBidi"/>
              <w:noProof/>
              <w:color w:val="auto"/>
              <w:sz w:val="22"/>
              <w:szCs w:val="22"/>
            </w:rPr>
          </w:pPr>
          <w:hyperlink w:anchor="_Toc500777433" w:history="1">
            <w:r w:rsidRPr="006A0CC4">
              <w:rPr>
                <w:rStyle w:val="Hypertextovodkaz"/>
                <w:noProof/>
              </w:rPr>
              <w:t xml:space="preserve">Maturitní základy společenských věd (MSV) – </w:t>
            </w:r>
            <w:r w:rsidRPr="006A0CC4">
              <w:rPr>
                <w:rStyle w:val="Hypertextovodkaz"/>
                <w:i/>
                <w:noProof/>
              </w:rPr>
              <w:t>jednoletý předmět</w:t>
            </w:r>
            <w:r>
              <w:rPr>
                <w:noProof/>
                <w:webHidden/>
              </w:rPr>
              <w:tab/>
            </w:r>
            <w:r>
              <w:rPr>
                <w:noProof/>
                <w:webHidden/>
              </w:rPr>
              <w:fldChar w:fldCharType="begin"/>
            </w:r>
            <w:r>
              <w:rPr>
                <w:noProof/>
                <w:webHidden/>
              </w:rPr>
              <w:instrText xml:space="preserve"> PAGEREF _Toc500777433 \h </w:instrText>
            </w:r>
            <w:r>
              <w:rPr>
                <w:noProof/>
                <w:webHidden/>
              </w:rPr>
            </w:r>
            <w:r>
              <w:rPr>
                <w:noProof/>
                <w:webHidden/>
              </w:rPr>
              <w:fldChar w:fldCharType="separate"/>
            </w:r>
            <w:r w:rsidR="00E752EB">
              <w:rPr>
                <w:noProof/>
                <w:webHidden/>
              </w:rPr>
              <w:t>14</w:t>
            </w:r>
            <w:r>
              <w:rPr>
                <w:noProof/>
                <w:webHidden/>
              </w:rPr>
              <w:fldChar w:fldCharType="end"/>
            </w:r>
          </w:hyperlink>
        </w:p>
        <w:p w:rsidR="00D15FFD" w:rsidRDefault="00D15FFD">
          <w:pPr>
            <w:pStyle w:val="Obsah2"/>
            <w:tabs>
              <w:tab w:val="right" w:leader="dot" w:pos="10150"/>
            </w:tabs>
            <w:rPr>
              <w:rFonts w:asciiTheme="minorHAnsi" w:eastAsiaTheme="minorEastAsia" w:hAnsiTheme="minorHAnsi" w:cstheme="minorBidi"/>
              <w:noProof/>
              <w:color w:val="auto"/>
              <w:sz w:val="22"/>
              <w:szCs w:val="22"/>
            </w:rPr>
          </w:pPr>
          <w:hyperlink w:anchor="_Toc500777434" w:history="1">
            <w:r w:rsidRPr="006A0CC4">
              <w:rPr>
                <w:rStyle w:val="Hypertextovodkaz"/>
                <w:noProof/>
              </w:rPr>
              <w:t>skupina H - oktáva/4. ročník čtyřletého studia</w:t>
            </w:r>
            <w:r>
              <w:rPr>
                <w:noProof/>
                <w:webHidden/>
              </w:rPr>
              <w:tab/>
            </w:r>
            <w:r>
              <w:rPr>
                <w:noProof/>
                <w:webHidden/>
              </w:rPr>
              <w:fldChar w:fldCharType="begin"/>
            </w:r>
            <w:r>
              <w:rPr>
                <w:noProof/>
                <w:webHidden/>
              </w:rPr>
              <w:instrText xml:space="preserve"> PAGEREF _Toc500777434 \h </w:instrText>
            </w:r>
            <w:r>
              <w:rPr>
                <w:noProof/>
                <w:webHidden/>
              </w:rPr>
            </w:r>
            <w:r>
              <w:rPr>
                <w:noProof/>
                <w:webHidden/>
              </w:rPr>
              <w:fldChar w:fldCharType="separate"/>
            </w:r>
            <w:r w:rsidR="00E752EB">
              <w:rPr>
                <w:noProof/>
                <w:webHidden/>
              </w:rPr>
              <w:t>15</w:t>
            </w:r>
            <w:r>
              <w:rPr>
                <w:noProof/>
                <w:webHidden/>
              </w:rPr>
              <w:fldChar w:fldCharType="end"/>
            </w:r>
          </w:hyperlink>
        </w:p>
        <w:p w:rsidR="00D15FFD" w:rsidRDefault="00D15FFD">
          <w:pPr>
            <w:pStyle w:val="Obsah3"/>
            <w:tabs>
              <w:tab w:val="right" w:leader="dot" w:pos="10150"/>
            </w:tabs>
            <w:rPr>
              <w:rFonts w:asciiTheme="minorHAnsi" w:eastAsiaTheme="minorEastAsia" w:hAnsiTheme="minorHAnsi" w:cstheme="minorBidi"/>
              <w:noProof/>
              <w:color w:val="auto"/>
              <w:sz w:val="22"/>
              <w:szCs w:val="22"/>
            </w:rPr>
          </w:pPr>
          <w:hyperlink w:anchor="_Toc500777435" w:history="1">
            <w:r w:rsidRPr="006A0CC4">
              <w:rPr>
                <w:rStyle w:val="Hypertextovodkaz"/>
                <w:noProof/>
              </w:rPr>
              <w:t xml:space="preserve">Maturitní chemie (MCh) – </w:t>
            </w:r>
            <w:r w:rsidRPr="006A0CC4">
              <w:rPr>
                <w:rStyle w:val="Hypertextovodkaz"/>
                <w:i/>
                <w:noProof/>
              </w:rPr>
              <w:t>jednoletý předmět</w:t>
            </w:r>
            <w:r>
              <w:rPr>
                <w:noProof/>
                <w:webHidden/>
              </w:rPr>
              <w:tab/>
            </w:r>
            <w:r>
              <w:rPr>
                <w:noProof/>
                <w:webHidden/>
              </w:rPr>
              <w:fldChar w:fldCharType="begin"/>
            </w:r>
            <w:r>
              <w:rPr>
                <w:noProof/>
                <w:webHidden/>
              </w:rPr>
              <w:instrText xml:space="preserve"> PAGEREF _Toc500777435 \h </w:instrText>
            </w:r>
            <w:r>
              <w:rPr>
                <w:noProof/>
                <w:webHidden/>
              </w:rPr>
            </w:r>
            <w:r>
              <w:rPr>
                <w:noProof/>
                <w:webHidden/>
              </w:rPr>
              <w:fldChar w:fldCharType="separate"/>
            </w:r>
            <w:r w:rsidR="00E752EB">
              <w:rPr>
                <w:noProof/>
                <w:webHidden/>
              </w:rPr>
              <w:t>15</w:t>
            </w:r>
            <w:r>
              <w:rPr>
                <w:noProof/>
                <w:webHidden/>
              </w:rPr>
              <w:fldChar w:fldCharType="end"/>
            </w:r>
          </w:hyperlink>
        </w:p>
        <w:p w:rsidR="00D15FFD" w:rsidRDefault="00D15FFD">
          <w:pPr>
            <w:pStyle w:val="Obsah3"/>
            <w:tabs>
              <w:tab w:val="right" w:leader="dot" w:pos="10150"/>
            </w:tabs>
            <w:rPr>
              <w:rFonts w:asciiTheme="minorHAnsi" w:eastAsiaTheme="minorEastAsia" w:hAnsiTheme="minorHAnsi" w:cstheme="minorBidi"/>
              <w:noProof/>
              <w:color w:val="auto"/>
              <w:sz w:val="22"/>
              <w:szCs w:val="22"/>
            </w:rPr>
          </w:pPr>
          <w:hyperlink w:anchor="_Toc500777436" w:history="1">
            <w:r w:rsidRPr="006A0CC4">
              <w:rPr>
                <w:rStyle w:val="Hypertextovodkaz"/>
                <w:noProof/>
              </w:rPr>
              <w:t xml:space="preserve">Maturitní geografie (MG) – </w:t>
            </w:r>
            <w:r w:rsidRPr="006A0CC4">
              <w:rPr>
                <w:rStyle w:val="Hypertextovodkaz"/>
                <w:i/>
                <w:noProof/>
              </w:rPr>
              <w:t>jednoletý předmět</w:t>
            </w:r>
            <w:r>
              <w:rPr>
                <w:noProof/>
                <w:webHidden/>
              </w:rPr>
              <w:tab/>
            </w:r>
            <w:r>
              <w:rPr>
                <w:noProof/>
                <w:webHidden/>
              </w:rPr>
              <w:fldChar w:fldCharType="begin"/>
            </w:r>
            <w:r>
              <w:rPr>
                <w:noProof/>
                <w:webHidden/>
              </w:rPr>
              <w:instrText xml:space="preserve"> PAGEREF _Toc500777436 \h </w:instrText>
            </w:r>
            <w:r>
              <w:rPr>
                <w:noProof/>
                <w:webHidden/>
              </w:rPr>
            </w:r>
            <w:r>
              <w:rPr>
                <w:noProof/>
                <w:webHidden/>
              </w:rPr>
              <w:fldChar w:fldCharType="separate"/>
            </w:r>
            <w:r w:rsidR="00E752EB">
              <w:rPr>
                <w:noProof/>
                <w:webHidden/>
              </w:rPr>
              <w:t>15</w:t>
            </w:r>
            <w:r>
              <w:rPr>
                <w:noProof/>
                <w:webHidden/>
              </w:rPr>
              <w:fldChar w:fldCharType="end"/>
            </w:r>
          </w:hyperlink>
        </w:p>
        <w:p w:rsidR="00D15FFD" w:rsidRDefault="00D15FFD">
          <w:pPr>
            <w:pStyle w:val="Obsah3"/>
            <w:tabs>
              <w:tab w:val="right" w:leader="dot" w:pos="10150"/>
            </w:tabs>
            <w:rPr>
              <w:rFonts w:asciiTheme="minorHAnsi" w:eastAsiaTheme="minorEastAsia" w:hAnsiTheme="minorHAnsi" w:cstheme="minorBidi"/>
              <w:noProof/>
              <w:color w:val="auto"/>
              <w:sz w:val="22"/>
              <w:szCs w:val="22"/>
            </w:rPr>
          </w:pPr>
          <w:hyperlink w:anchor="_Toc500777437" w:history="1">
            <w:r w:rsidRPr="006A0CC4">
              <w:rPr>
                <w:rStyle w:val="Hypertextovodkaz"/>
                <w:noProof/>
              </w:rPr>
              <w:t xml:space="preserve">Maturitní literatura (ML) – </w:t>
            </w:r>
            <w:r w:rsidRPr="006A0CC4">
              <w:rPr>
                <w:rStyle w:val="Hypertextovodkaz"/>
                <w:i/>
                <w:noProof/>
              </w:rPr>
              <w:t>jednoletý předmět</w:t>
            </w:r>
            <w:r>
              <w:rPr>
                <w:noProof/>
                <w:webHidden/>
              </w:rPr>
              <w:tab/>
            </w:r>
            <w:r>
              <w:rPr>
                <w:noProof/>
                <w:webHidden/>
              </w:rPr>
              <w:fldChar w:fldCharType="begin"/>
            </w:r>
            <w:r>
              <w:rPr>
                <w:noProof/>
                <w:webHidden/>
              </w:rPr>
              <w:instrText xml:space="preserve"> PAGEREF _Toc500777437 \h </w:instrText>
            </w:r>
            <w:r>
              <w:rPr>
                <w:noProof/>
                <w:webHidden/>
              </w:rPr>
            </w:r>
            <w:r>
              <w:rPr>
                <w:noProof/>
                <w:webHidden/>
              </w:rPr>
              <w:fldChar w:fldCharType="separate"/>
            </w:r>
            <w:r w:rsidR="00E752EB">
              <w:rPr>
                <w:noProof/>
                <w:webHidden/>
              </w:rPr>
              <w:t>15</w:t>
            </w:r>
            <w:r>
              <w:rPr>
                <w:noProof/>
                <w:webHidden/>
              </w:rPr>
              <w:fldChar w:fldCharType="end"/>
            </w:r>
          </w:hyperlink>
        </w:p>
        <w:p w:rsidR="00D15FFD" w:rsidRDefault="00D15FFD">
          <w:pPr>
            <w:pStyle w:val="Obsah2"/>
            <w:tabs>
              <w:tab w:val="right" w:leader="dot" w:pos="10150"/>
            </w:tabs>
            <w:rPr>
              <w:rFonts w:asciiTheme="minorHAnsi" w:eastAsiaTheme="minorEastAsia" w:hAnsiTheme="minorHAnsi" w:cstheme="minorBidi"/>
              <w:noProof/>
              <w:color w:val="auto"/>
              <w:sz w:val="22"/>
              <w:szCs w:val="22"/>
            </w:rPr>
          </w:pPr>
          <w:hyperlink w:anchor="_Toc500777438" w:history="1">
            <w:r w:rsidRPr="006A0CC4">
              <w:rPr>
                <w:rStyle w:val="Hypertextovodkaz"/>
                <w:noProof/>
              </w:rPr>
              <w:t>skupina I - oktáva/čtvrtý ročník čtyřletého studia</w:t>
            </w:r>
            <w:r>
              <w:rPr>
                <w:noProof/>
                <w:webHidden/>
              </w:rPr>
              <w:tab/>
            </w:r>
            <w:r>
              <w:rPr>
                <w:noProof/>
                <w:webHidden/>
              </w:rPr>
              <w:fldChar w:fldCharType="begin"/>
            </w:r>
            <w:r>
              <w:rPr>
                <w:noProof/>
                <w:webHidden/>
              </w:rPr>
              <w:instrText xml:space="preserve"> PAGEREF _Toc500777438 \h </w:instrText>
            </w:r>
            <w:r>
              <w:rPr>
                <w:noProof/>
                <w:webHidden/>
              </w:rPr>
            </w:r>
            <w:r>
              <w:rPr>
                <w:noProof/>
                <w:webHidden/>
              </w:rPr>
              <w:fldChar w:fldCharType="separate"/>
            </w:r>
            <w:r w:rsidR="00E752EB">
              <w:rPr>
                <w:noProof/>
                <w:webHidden/>
              </w:rPr>
              <w:t>15</w:t>
            </w:r>
            <w:r>
              <w:rPr>
                <w:noProof/>
                <w:webHidden/>
              </w:rPr>
              <w:fldChar w:fldCharType="end"/>
            </w:r>
          </w:hyperlink>
        </w:p>
        <w:p w:rsidR="00D15FFD" w:rsidRDefault="00D15FFD">
          <w:pPr>
            <w:pStyle w:val="Obsah3"/>
            <w:tabs>
              <w:tab w:val="right" w:leader="dot" w:pos="10150"/>
            </w:tabs>
            <w:rPr>
              <w:rFonts w:asciiTheme="minorHAnsi" w:eastAsiaTheme="minorEastAsia" w:hAnsiTheme="minorHAnsi" w:cstheme="minorBidi"/>
              <w:noProof/>
              <w:color w:val="auto"/>
              <w:sz w:val="22"/>
              <w:szCs w:val="22"/>
            </w:rPr>
          </w:pPr>
          <w:hyperlink w:anchor="_Toc500777439" w:history="1">
            <w:r w:rsidRPr="006A0CC4">
              <w:rPr>
                <w:rStyle w:val="Hypertextovodkaz"/>
                <w:noProof/>
              </w:rPr>
              <w:t xml:space="preserve">Matematika pro VŠ (MaVŠ) – </w:t>
            </w:r>
            <w:r w:rsidRPr="006A0CC4">
              <w:rPr>
                <w:rStyle w:val="Hypertextovodkaz"/>
                <w:i/>
                <w:noProof/>
              </w:rPr>
              <w:t>jednoletý předmět</w:t>
            </w:r>
            <w:r>
              <w:rPr>
                <w:noProof/>
                <w:webHidden/>
              </w:rPr>
              <w:tab/>
            </w:r>
            <w:r>
              <w:rPr>
                <w:noProof/>
                <w:webHidden/>
              </w:rPr>
              <w:fldChar w:fldCharType="begin"/>
            </w:r>
            <w:r>
              <w:rPr>
                <w:noProof/>
                <w:webHidden/>
              </w:rPr>
              <w:instrText xml:space="preserve"> PAGEREF _Toc500777439 \h </w:instrText>
            </w:r>
            <w:r>
              <w:rPr>
                <w:noProof/>
                <w:webHidden/>
              </w:rPr>
            </w:r>
            <w:r>
              <w:rPr>
                <w:noProof/>
                <w:webHidden/>
              </w:rPr>
              <w:fldChar w:fldCharType="separate"/>
            </w:r>
            <w:r w:rsidR="00E752EB">
              <w:rPr>
                <w:noProof/>
                <w:webHidden/>
              </w:rPr>
              <w:t>15</w:t>
            </w:r>
            <w:r>
              <w:rPr>
                <w:noProof/>
                <w:webHidden/>
              </w:rPr>
              <w:fldChar w:fldCharType="end"/>
            </w:r>
          </w:hyperlink>
        </w:p>
        <w:p w:rsidR="00D15FFD" w:rsidRDefault="00D15FFD">
          <w:pPr>
            <w:pStyle w:val="Obsah3"/>
            <w:tabs>
              <w:tab w:val="right" w:leader="dot" w:pos="10150"/>
            </w:tabs>
            <w:rPr>
              <w:rFonts w:asciiTheme="minorHAnsi" w:eastAsiaTheme="minorEastAsia" w:hAnsiTheme="minorHAnsi" w:cstheme="minorBidi"/>
              <w:noProof/>
              <w:color w:val="auto"/>
              <w:sz w:val="22"/>
              <w:szCs w:val="22"/>
            </w:rPr>
          </w:pPr>
          <w:hyperlink w:anchor="_Toc500777440" w:history="1">
            <w:r w:rsidRPr="006A0CC4">
              <w:rPr>
                <w:rStyle w:val="Hypertextovodkaz"/>
                <w:noProof/>
              </w:rPr>
              <w:t xml:space="preserve">Kultura a společnost /KaS/ – </w:t>
            </w:r>
            <w:r w:rsidRPr="006A0CC4">
              <w:rPr>
                <w:rStyle w:val="Hypertextovodkaz"/>
                <w:i/>
                <w:noProof/>
              </w:rPr>
              <w:t>jednoletý předmět</w:t>
            </w:r>
            <w:r>
              <w:rPr>
                <w:noProof/>
                <w:webHidden/>
              </w:rPr>
              <w:tab/>
            </w:r>
            <w:r>
              <w:rPr>
                <w:noProof/>
                <w:webHidden/>
              </w:rPr>
              <w:fldChar w:fldCharType="begin"/>
            </w:r>
            <w:r>
              <w:rPr>
                <w:noProof/>
                <w:webHidden/>
              </w:rPr>
              <w:instrText xml:space="preserve"> PAGEREF _Toc500777440 \h </w:instrText>
            </w:r>
            <w:r>
              <w:rPr>
                <w:noProof/>
                <w:webHidden/>
              </w:rPr>
            </w:r>
            <w:r>
              <w:rPr>
                <w:noProof/>
                <w:webHidden/>
              </w:rPr>
              <w:fldChar w:fldCharType="separate"/>
            </w:r>
            <w:r w:rsidR="00E752EB">
              <w:rPr>
                <w:noProof/>
                <w:webHidden/>
              </w:rPr>
              <w:t>16</w:t>
            </w:r>
            <w:r>
              <w:rPr>
                <w:noProof/>
                <w:webHidden/>
              </w:rPr>
              <w:fldChar w:fldCharType="end"/>
            </w:r>
          </w:hyperlink>
        </w:p>
        <w:p w:rsidR="00D15FFD" w:rsidRDefault="00D15FFD">
          <w:pPr>
            <w:pStyle w:val="Obsah3"/>
            <w:tabs>
              <w:tab w:val="right" w:leader="dot" w:pos="10150"/>
            </w:tabs>
            <w:rPr>
              <w:rFonts w:asciiTheme="minorHAnsi" w:eastAsiaTheme="minorEastAsia" w:hAnsiTheme="minorHAnsi" w:cstheme="minorBidi"/>
              <w:noProof/>
              <w:color w:val="auto"/>
              <w:sz w:val="22"/>
              <w:szCs w:val="22"/>
            </w:rPr>
          </w:pPr>
          <w:hyperlink w:anchor="_Toc500777441" w:history="1">
            <w:r w:rsidRPr="006A0CC4">
              <w:rPr>
                <w:rStyle w:val="Hypertextovodkaz"/>
                <w:noProof/>
              </w:rPr>
              <w:t xml:space="preserve">Funkční čtení (FČ) – </w:t>
            </w:r>
            <w:r w:rsidRPr="006A0CC4">
              <w:rPr>
                <w:rStyle w:val="Hypertextovodkaz"/>
                <w:i/>
                <w:noProof/>
              </w:rPr>
              <w:t>jednoletý předmět</w:t>
            </w:r>
            <w:r>
              <w:rPr>
                <w:noProof/>
                <w:webHidden/>
              </w:rPr>
              <w:tab/>
            </w:r>
            <w:r>
              <w:rPr>
                <w:noProof/>
                <w:webHidden/>
              </w:rPr>
              <w:fldChar w:fldCharType="begin"/>
            </w:r>
            <w:r>
              <w:rPr>
                <w:noProof/>
                <w:webHidden/>
              </w:rPr>
              <w:instrText xml:space="preserve"> PAGEREF _Toc500777441 \h </w:instrText>
            </w:r>
            <w:r>
              <w:rPr>
                <w:noProof/>
                <w:webHidden/>
              </w:rPr>
            </w:r>
            <w:r>
              <w:rPr>
                <w:noProof/>
                <w:webHidden/>
              </w:rPr>
              <w:fldChar w:fldCharType="separate"/>
            </w:r>
            <w:r w:rsidR="00E752EB">
              <w:rPr>
                <w:noProof/>
                <w:webHidden/>
              </w:rPr>
              <w:t>16</w:t>
            </w:r>
            <w:r>
              <w:rPr>
                <w:noProof/>
                <w:webHidden/>
              </w:rPr>
              <w:fldChar w:fldCharType="end"/>
            </w:r>
          </w:hyperlink>
        </w:p>
        <w:p w:rsidR="00D15FFD" w:rsidRDefault="00D15FFD">
          <w:pPr>
            <w:pStyle w:val="Obsah3"/>
            <w:tabs>
              <w:tab w:val="right" w:leader="dot" w:pos="10150"/>
            </w:tabs>
            <w:rPr>
              <w:rFonts w:asciiTheme="minorHAnsi" w:eastAsiaTheme="minorEastAsia" w:hAnsiTheme="minorHAnsi" w:cstheme="minorBidi"/>
              <w:noProof/>
              <w:color w:val="auto"/>
              <w:sz w:val="22"/>
              <w:szCs w:val="22"/>
            </w:rPr>
          </w:pPr>
          <w:hyperlink w:anchor="_Toc500777442" w:history="1">
            <w:r w:rsidRPr="006A0CC4">
              <w:rPr>
                <w:rStyle w:val="Hypertextovodkaz"/>
                <w:noProof/>
              </w:rPr>
              <w:t xml:space="preserve">Fyzika pro mediky (FM) – </w:t>
            </w:r>
            <w:r w:rsidRPr="006A0CC4">
              <w:rPr>
                <w:rStyle w:val="Hypertextovodkaz"/>
                <w:i/>
                <w:noProof/>
              </w:rPr>
              <w:t>jednoletý předmět</w:t>
            </w:r>
            <w:r>
              <w:rPr>
                <w:noProof/>
                <w:webHidden/>
              </w:rPr>
              <w:tab/>
            </w:r>
            <w:r>
              <w:rPr>
                <w:noProof/>
                <w:webHidden/>
              </w:rPr>
              <w:fldChar w:fldCharType="begin"/>
            </w:r>
            <w:r>
              <w:rPr>
                <w:noProof/>
                <w:webHidden/>
              </w:rPr>
              <w:instrText xml:space="preserve"> PAGEREF _Toc500777442 \h </w:instrText>
            </w:r>
            <w:r>
              <w:rPr>
                <w:noProof/>
                <w:webHidden/>
              </w:rPr>
            </w:r>
            <w:r>
              <w:rPr>
                <w:noProof/>
                <w:webHidden/>
              </w:rPr>
              <w:fldChar w:fldCharType="separate"/>
            </w:r>
            <w:r w:rsidR="00E752EB">
              <w:rPr>
                <w:noProof/>
                <w:webHidden/>
              </w:rPr>
              <w:t>16</w:t>
            </w:r>
            <w:r>
              <w:rPr>
                <w:noProof/>
                <w:webHidden/>
              </w:rPr>
              <w:fldChar w:fldCharType="end"/>
            </w:r>
          </w:hyperlink>
        </w:p>
        <w:p w:rsidR="00D15FFD" w:rsidRDefault="00D15FFD">
          <w:pPr>
            <w:pStyle w:val="Obsah3"/>
            <w:tabs>
              <w:tab w:val="right" w:leader="dot" w:pos="10150"/>
            </w:tabs>
            <w:rPr>
              <w:rFonts w:asciiTheme="minorHAnsi" w:eastAsiaTheme="minorEastAsia" w:hAnsiTheme="minorHAnsi" w:cstheme="minorBidi"/>
              <w:noProof/>
              <w:color w:val="auto"/>
              <w:sz w:val="22"/>
              <w:szCs w:val="22"/>
            </w:rPr>
          </w:pPr>
          <w:hyperlink w:anchor="_Toc500777443" w:history="1">
            <w:r w:rsidRPr="006A0CC4">
              <w:rPr>
                <w:rStyle w:val="Hypertextovodkaz"/>
                <w:noProof/>
              </w:rPr>
              <w:t xml:space="preserve">Dějiny umění (DU) - </w:t>
            </w:r>
            <w:r w:rsidRPr="006A0CC4">
              <w:rPr>
                <w:rStyle w:val="Hypertextovodkaz"/>
                <w:i/>
                <w:noProof/>
              </w:rPr>
              <w:t>jednoletý předmět</w:t>
            </w:r>
            <w:r>
              <w:rPr>
                <w:noProof/>
                <w:webHidden/>
              </w:rPr>
              <w:tab/>
            </w:r>
            <w:r>
              <w:rPr>
                <w:noProof/>
                <w:webHidden/>
              </w:rPr>
              <w:fldChar w:fldCharType="begin"/>
            </w:r>
            <w:r>
              <w:rPr>
                <w:noProof/>
                <w:webHidden/>
              </w:rPr>
              <w:instrText xml:space="preserve"> PAGEREF _Toc500777443 \h </w:instrText>
            </w:r>
            <w:r>
              <w:rPr>
                <w:noProof/>
                <w:webHidden/>
              </w:rPr>
            </w:r>
            <w:r>
              <w:rPr>
                <w:noProof/>
                <w:webHidden/>
              </w:rPr>
              <w:fldChar w:fldCharType="separate"/>
            </w:r>
            <w:r w:rsidR="00E752EB">
              <w:rPr>
                <w:noProof/>
                <w:webHidden/>
              </w:rPr>
              <w:t>16</w:t>
            </w:r>
            <w:r>
              <w:rPr>
                <w:noProof/>
                <w:webHidden/>
              </w:rPr>
              <w:fldChar w:fldCharType="end"/>
            </w:r>
          </w:hyperlink>
        </w:p>
        <w:p w:rsidR="00D15FFD" w:rsidRDefault="00D15FFD">
          <w:pPr>
            <w:pStyle w:val="Obsah2"/>
            <w:tabs>
              <w:tab w:val="right" w:leader="dot" w:pos="10150"/>
            </w:tabs>
            <w:rPr>
              <w:rFonts w:asciiTheme="minorHAnsi" w:eastAsiaTheme="minorEastAsia" w:hAnsiTheme="minorHAnsi" w:cstheme="minorBidi"/>
              <w:noProof/>
              <w:color w:val="auto"/>
              <w:sz w:val="22"/>
              <w:szCs w:val="22"/>
            </w:rPr>
          </w:pPr>
          <w:hyperlink w:anchor="_Toc500777444" w:history="1">
            <w:r w:rsidRPr="006A0CC4">
              <w:rPr>
                <w:rStyle w:val="Hypertextovodkaz"/>
                <w:noProof/>
              </w:rPr>
              <w:t>skupina J</w:t>
            </w:r>
            <w:r w:rsidRPr="006A0CC4">
              <w:rPr>
                <w:rStyle w:val="Hypertextovodkaz"/>
                <w:noProof/>
                <w:vertAlign w:val="superscript"/>
              </w:rPr>
              <w:t>1</w:t>
            </w:r>
            <w:r w:rsidRPr="006A0CC4">
              <w:rPr>
                <w:rStyle w:val="Hypertextovodkaz"/>
                <w:noProof/>
              </w:rPr>
              <w:t xml:space="preserve"> – čtyřletý cyklus studia</w:t>
            </w:r>
            <w:r>
              <w:rPr>
                <w:noProof/>
                <w:webHidden/>
              </w:rPr>
              <w:tab/>
            </w:r>
            <w:r>
              <w:rPr>
                <w:noProof/>
                <w:webHidden/>
              </w:rPr>
              <w:fldChar w:fldCharType="begin"/>
            </w:r>
            <w:r>
              <w:rPr>
                <w:noProof/>
                <w:webHidden/>
              </w:rPr>
              <w:instrText xml:space="preserve"> PAGEREF _Toc500777444 \h </w:instrText>
            </w:r>
            <w:r>
              <w:rPr>
                <w:noProof/>
                <w:webHidden/>
              </w:rPr>
            </w:r>
            <w:r>
              <w:rPr>
                <w:noProof/>
                <w:webHidden/>
              </w:rPr>
              <w:fldChar w:fldCharType="separate"/>
            </w:r>
            <w:r w:rsidR="00E752EB">
              <w:rPr>
                <w:noProof/>
                <w:webHidden/>
              </w:rPr>
              <w:t>17</w:t>
            </w:r>
            <w:r>
              <w:rPr>
                <w:noProof/>
                <w:webHidden/>
              </w:rPr>
              <w:fldChar w:fldCharType="end"/>
            </w:r>
          </w:hyperlink>
        </w:p>
        <w:p w:rsidR="00D15FFD" w:rsidRDefault="00D15FFD">
          <w:pPr>
            <w:pStyle w:val="Obsah3"/>
            <w:tabs>
              <w:tab w:val="right" w:leader="dot" w:pos="10150"/>
            </w:tabs>
            <w:rPr>
              <w:rFonts w:asciiTheme="minorHAnsi" w:eastAsiaTheme="minorEastAsia" w:hAnsiTheme="minorHAnsi" w:cstheme="minorBidi"/>
              <w:noProof/>
              <w:color w:val="auto"/>
              <w:sz w:val="22"/>
              <w:szCs w:val="22"/>
            </w:rPr>
          </w:pPr>
          <w:hyperlink w:anchor="_Toc500777445" w:history="1">
            <w:r w:rsidRPr="006A0CC4">
              <w:rPr>
                <w:rStyle w:val="Hypertextovodkaz"/>
                <w:noProof/>
              </w:rPr>
              <w:t>Fyzika – IVT</w:t>
            </w:r>
            <w:r>
              <w:rPr>
                <w:noProof/>
                <w:webHidden/>
              </w:rPr>
              <w:tab/>
            </w:r>
            <w:r>
              <w:rPr>
                <w:noProof/>
                <w:webHidden/>
              </w:rPr>
              <w:fldChar w:fldCharType="begin"/>
            </w:r>
            <w:r>
              <w:rPr>
                <w:noProof/>
                <w:webHidden/>
              </w:rPr>
              <w:instrText xml:space="preserve"> PAGEREF _Toc500777445 \h </w:instrText>
            </w:r>
            <w:r>
              <w:rPr>
                <w:noProof/>
                <w:webHidden/>
              </w:rPr>
            </w:r>
            <w:r>
              <w:rPr>
                <w:noProof/>
                <w:webHidden/>
              </w:rPr>
              <w:fldChar w:fldCharType="separate"/>
            </w:r>
            <w:r w:rsidR="00E752EB">
              <w:rPr>
                <w:noProof/>
                <w:webHidden/>
              </w:rPr>
              <w:t>17</w:t>
            </w:r>
            <w:r>
              <w:rPr>
                <w:noProof/>
                <w:webHidden/>
              </w:rPr>
              <w:fldChar w:fldCharType="end"/>
            </w:r>
          </w:hyperlink>
        </w:p>
        <w:p w:rsidR="00D15FFD" w:rsidRDefault="00D15FFD">
          <w:pPr>
            <w:pStyle w:val="Obsah3"/>
            <w:tabs>
              <w:tab w:val="right" w:leader="dot" w:pos="10150"/>
            </w:tabs>
            <w:rPr>
              <w:rFonts w:asciiTheme="minorHAnsi" w:eastAsiaTheme="minorEastAsia" w:hAnsiTheme="minorHAnsi" w:cstheme="minorBidi"/>
              <w:noProof/>
              <w:color w:val="auto"/>
              <w:sz w:val="22"/>
              <w:szCs w:val="22"/>
            </w:rPr>
          </w:pPr>
          <w:hyperlink w:anchor="_Toc500777446" w:history="1">
            <w:r w:rsidRPr="006A0CC4">
              <w:rPr>
                <w:rStyle w:val="Hypertextovodkaz"/>
                <w:noProof/>
              </w:rPr>
              <w:t>Chemie – Biologie</w:t>
            </w:r>
            <w:r>
              <w:rPr>
                <w:noProof/>
                <w:webHidden/>
              </w:rPr>
              <w:tab/>
            </w:r>
            <w:r>
              <w:rPr>
                <w:noProof/>
                <w:webHidden/>
              </w:rPr>
              <w:fldChar w:fldCharType="begin"/>
            </w:r>
            <w:r>
              <w:rPr>
                <w:noProof/>
                <w:webHidden/>
              </w:rPr>
              <w:instrText xml:space="preserve"> PAGEREF _Toc500777446 \h </w:instrText>
            </w:r>
            <w:r>
              <w:rPr>
                <w:noProof/>
                <w:webHidden/>
              </w:rPr>
            </w:r>
            <w:r>
              <w:rPr>
                <w:noProof/>
                <w:webHidden/>
              </w:rPr>
              <w:fldChar w:fldCharType="separate"/>
            </w:r>
            <w:r w:rsidR="00E752EB">
              <w:rPr>
                <w:noProof/>
                <w:webHidden/>
              </w:rPr>
              <w:t>17</w:t>
            </w:r>
            <w:r>
              <w:rPr>
                <w:noProof/>
                <w:webHidden/>
              </w:rPr>
              <w:fldChar w:fldCharType="end"/>
            </w:r>
          </w:hyperlink>
        </w:p>
        <w:p w:rsidR="00D15FFD" w:rsidRDefault="00D15FFD">
          <w:pPr>
            <w:pStyle w:val="Obsah2"/>
            <w:tabs>
              <w:tab w:val="right" w:leader="dot" w:pos="10150"/>
            </w:tabs>
            <w:rPr>
              <w:rFonts w:asciiTheme="minorHAnsi" w:eastAsiaTheme="minorEastAsia" w:hAnsiTheme="minorHAnsi" w:cstheme="minorBidi"/>
              <w:noProof/>
              <w:color w:val="auto"/>
              <w:sz w:val="22"/>
              <w:szCs w:val="22"/>
            </w:rPr>
          </w:pPr>
          <w:hyperlink w:anchor="_Toc500777447" w:history="1">
            <w:r w:rsidRPr="006A0CC4">
              <w:rPr>
                <w:rStyle w:val="Hypertextovodkaz"/>
                <w:noProof/>
              </w:rPr>
              <w:t>skupina J</w:t>
            </w:r>
            <w:r w:rsidRPr="006A0CC4">
              <w:rPr>
                <w:rStyle w:val="Hypertextovodkaz"/>
                <w:noProof/>
                <w:vertAlign w:val="superscript"/>
              </w:rPr>
              <w:t>2</w:t>
            </w:r>
            <w:r w:rsidRPr="006A0CC4">
              <w:rPr>
                <w:rStyle w:val="Hypertextovodkaz"/>
                <w:noProof/>
              </w:rPr>
              <w:t xml:space="preserve"> – osmiletý cyklus studia</w:t>
            </w:r>
            <w:r>
              <w:rPr>
                <w:noProof/>
                <w:webHidden/>
              </w:rPr>
              <w:tab/>
            </w:r>
            <w:r>
              <w:rPr>
                <w:noProof/>
                <w:webHidden/>
              </w:rPr>
              <w:fldChar w:fldCharType="begin"/>
            </w:r>
            <w:r>
              <w:rPr>
                <w:noProof/>
                <w:webHidden/>
              </w:rPr>
              <w:instrText xml:space="preserve"> PAGEREF _Toc500777447 \h </w:instrText>
            </w:r>
            <w:r>
              <w:rPr>
                <w:noProof/>
                <w:webHidden/>
              </w:rPr>
            </w:r>
            <w:r>
              <w:rPr>
                <w:noProof/>
                <w:webHidden/>
              </w:rPr>
              <w:fldChar w:fldCharType="separate"/>
            </w:r>
            <w:r w:rsidR="00E752EB">
              <w:rPr>
                <w:noProof/>
                <w:webHidden/>
              </w:rPr>
              <w:t>18</w:t>
            </w:r>
            <w:r>
              <w:rPr>
                <w:noProof/>
                <w:webHidden/>
              </w:rPr>
              <w:fldChar w:fldCharType="end"/>
            </w:r>
          </w:hyperlink>
        </w:p>
        <w:p w:rsidR="00D15FFD" w:rsidRDefault="00D15FFD">
          <w:pPr>
            <w:pStyle w:val="Obsah3"/>
            <w:tabs>
              <w:tab w:val="right" w:leader="dot" w:pos="10150"/>
            </w:tabs>
            <w:rPr>
              <w:rFonts w:asciiTheme="minorHAnsi" w:eastAsiaTheme="minorEastAsia" w:hAnsiTheme="minorHAnsi" w:cstheme="minorBidi"/>
              <w:noProof/>
              <w:color w:val="auto"/>
              <w:sz w:val="22"/>
              <w:szCs w:val="22"/>
            </w:rPr>
          </w:pPr>
          <w:hyperlink w:anchor="_Toc500777448" w:history="1">
            <w:r w:rsidRPr="006A0CC4">
              <w:rPr>
                <w:rStyle w:val="Hypertextovodkaz"/>
                <w:noProof/>
              </w:rPr>
              <w:t>Moderní dějiny (ModD) - jednoletý předmět</w:t>
            </w:r>
            <w:r>
              <w:rPr>
                <w:noProof/>
                <w:webHidden/>
              </w:rPr>
              <w:tab/>
            </w:r>
            <w:r>
              <w:rPr>
                <w:noProof/>
                <w:webHidden/>
              </w:rPr>
              <w:fldChar w:fldCharType="begin"/>
            </w:r>
            <w:r>
              <w:rPr>
                <w:noProof/>
                <w:webHidden/>
              </w:rPr>
              <w:instrText xml:space="preserve"> PAGEREF _Toc500777448 \h </w:instrText>
            </w:r>
            <w:r>
              <w:rPr>
                <w:noProof/>
                <w:webHidden/>
              </w:rPr>
            </w:r>
            <w:r>
              <w:rPr>
                <w:noProof/>
                <w:webHidden/>
              </w:rPr>
              <w:fldChar w:fldCharType="separate"/>
            </w:r>
            <w:r w:rsidR="00E752EB">
              <w:rPr>
                <w:noProof/>
                <w:webHidden/>
              </w:rPr>
              <w:t>18</w:t>
            </w:r>
            <w:r>
              <w:rPr>
                <w:noProof/>
                <w:webHidden/>
              </w:rPr>
              <w:fldChar w:fldCharType="end"/>
            </w:r>
          </w:hyperlink>
        </w:p>
        <w:p w:rsidR="00D15FFD" w:rsidRDefault="00D15FFD">
          <w:pPr>
            <w:pStyle w:val="Obsah3"/>
            <w:tabs>
              <w:tab w:val="right" w:leader="dot" w:pos="10150"/>
            </w:tabs>
            <w:rPr>
              <w:rFonts w:asciiTheme="minorHAnsi" w:eastAsiaTheme="minorEastAsia" w:hAnsiTheme="minorHAnsi" w:cstheme="minorBidi"/>
              <w:noProof/>
              <w:color w:val="auto"/>
              <w:sz w:val="22"/>
              <w:szCs w:val="22"/>
            </w:rPr>
          </w:pPr>
          <w:hyperlink w:anchor="_Toc500777449" w:history="1">
            <w:r w:rsidRPr="006A0CC4">
              <w:rPr>
                <w:rStyle w:val="Hypertextovodkaz"/>
                <w:noProof/>
              </w:rPr>
              <w:t xml:space="preserve">Seminární práce (SeP) - </w:t>
            </w:r>
            <w:r w:rsidRPr="006A0CC4">
              <w:rPr>
                <w:rStyle w:val="Hypertextovodkaz"/>
                <w:i/>
                <w:noProof/>
              </w:rPr>
              <w:t>jednoletý předmět</w:t>
            </w:r>
            <w:r>
              <w:rPr>
                <w:noProof/>
                <w:webHidden/>
              </w:rPr>
              <w:tab/>
            </w:r>
            <w:r>
              <w:rPr>
                <w:noProof/>
                <w:webHidden/>
              </w:rPr>
              <w:fldChar w:fldCharType="begin"/>
            </w:r>
            <w:r>
              <w:rPr>
                <w:noProof/>
                <w:webHidden/>
              </w:rPr>
              <w:instrText xml:space="preserve"> PAGEREF _Toc500777449 \h </w:instrText>
            </w:r>
            <w:r>
              <w:rPr>
                <w:noProof/>
                <w:webHidden/>
              </w:rPr>
            </w:r>
            <w:r>
              <w:rPr>
                <w:noProof/>
                <w:webHidden/>
              </w:rPr>
              <w:fldChar w:fldCharType="separate"/>
            </w:r>
            <w:r w:rsidR="00E752EB">
              <w:rPr>
                <w:noProof/>
                <w:webHidden/>
              </w:rPr>
              <w:t>18</w:t>
            </w:r>
            <w:r>
              <w:rPr>
                <w:noProof/>
                <w:webHidden/>
              </w:rPr>
              <w:fldChar w:fldCharType="end"/>
            </w:r>
          </w:hyperlink>
        </w:p>
        <w:p w:rsidR="00D15FFD" w:rsidRDefault="00D15FFD">
          <w:pPr>
            <w:pStyle w:val="Obsah1"/>
            <w:tabs>
              <w:tab w:val="right" w:leader="dot" w:pos="10150"/>
            </w:tabs>
            <w:rPr>
              <w:rFonts w:asciiTheme="minorHAnsi" w:eastAsiaTheme="minorEastAsia" w:hAnsiTheme="minorHAnsi" w:cstheme="minorBidi"/>
              <w:noProof/>
              <w:color w:val="auto"/>
              <w:sz w:val="22"/>
              <w:szCs w:val="22"/>
            </w:rPr>
          </w:pPr>
          <w:hyperlink w:anchor="_Toc500777450" w:history="1">
            <w:r w:rsidRPr="006A0CC4">
              <w:rPr>
                <w:rStyle w:val="Hypertextovodkaz"/>
                <w:noProof/>
              </w:rPr>
              <w:t>Příklady optimálního výběru dle typu školy</w:t>
            </w:r>
            <w:r>
              <w:rPr>
                <w:noProof/>
                <w:webHidden/>
              </w:rPr>
              <w:tab/>
            </w:r>
            <w:r>
              <w:rPr>
                <w:noProof/>
                <w:webHidden/>
              </w:rPr>
              <w:fldChar w:fldCharType="begin"/>
            </w:r>
            <w:r>
              <w:rPr>
                <w:noProof/>
                <w:webHidden/>
              </w:rPr>
              <w:instrText xml:space="preserve"> PAGEREF _Toc500777450 \h </w:instrText>
            </w:r>
            <w:r>
              <w:rPr>
                <w:noProof/>
                <w:webHidden/>
              </w:rPr>
            </w:r>
            <w:r>
              <w:rPr>
                <w:noProof/>
                <w:webHidden/>
              </w:rPr>
              <w:fldChar w:fldCharType="separate"/>
            </w:r>
            <w:r w:rsidR="00E752EB">
              <w:rPr>
                <w:noProof/>
                <w:webHidden/>
              </w:rPr>
              <w:t>20</w:t>
            </w:r>
            <w:r>
              <w:rPr>
                <w:noProof/>
                <w:webHidden/>
              </w:rPr>
              <w:fldChar w:fldCharType="end"/>
            </w:r>
          </w:hyperlink>
        </w:p>
        <w:p w:rsidR="00D15FFD" w:rsidRDefault="00D15FFD">
          <w:pPr>
            <w:pStyle w:val="Obsah1"/>
            <w:tabs>
              <w:tab w:val="right" w:leader="dot" w:pos="10150"/>
            </w:tabs>
            <w:rPr>
              <w:rFonts w:asciiTheme="minorHAnsi" w:eastAsiaTheme="minorEastAsia" w:hAnsiTheme="minorHAnsi" w:cstheme="minorBidi"/>
              <w:noProof/>
              <w:color w:val="auto"/>
              <w:sz w:val="22"/>
              <w:szCs w:val="22"/>
            </w:rPr>
          </w:pPr>
          <w:hyperlink w:anchor="_Toc500777451" w:history="1">
            <w:r w:rsidRPr="006A0CC4">
              <w:rPr>
                <w:rStyle w:val="Hypertextovodkaz"/>
                <w:noProof/>
              </w:rPr>
              <w:t>Nabídka nepovinných předmětů</w:t>
            </w:r>
            <w:r>
              <w:rPr>
                <w:noProof/>
                <w:webHidden/>
              </w:rPr>
              <w:tab/>
            </w:r>
            <w:r>
              <w:rPr>
                <w:noProof/>
                <w:webHidden/>
              </w:rPr>
              <w:fldChar w:fldCharType="begin"/>
            </w:r>
            <w:r>
              <w:rPr>
                <w:noProof/>
                <w:webHidden/>
              </w:rPr>
              <w:instrText xml:space="preserve"> PAGEREF _Toc500777451 \h </w:instrText>
            </w:r>
            <w:r>
              <w:rPr>
                <w:noProof/>
                <w:webHidden/>
              </w:rPr>
            </w:r>
            <w:r>
              <w:rPr>
                <w:noProof/>
                <w:webHidden/>
              </w:rPr>
              <w:fldChar w:fldCharType="separate"/>
            </w:r>
            <w:r w:rsidR="00E752EB">
              <w:rPr>
                <w:noProof/>
                <w:webHidden/>
              </w:rPr>
              <w:t>25</w:t>
            </w:r>
            <w:r>
              <w:rPr>
                <w:noProof/>
                <w:webHidden/>
              </w:rPr>
              <w:fldChar w:fldCharType="end"/>
            </w:r>
          </w:hyperlink>
        </w:p>
        <w:p w:rsidR="00D15FFD" w:rsidRDefault="00D15FFD">
          <w:pPr>
            <w:pStyle w:val="Obsah1"/>
            <w:tabs>
              <w:tab w:val="right" w:leader="dot" w:pos="10150"/>
            </w:tabs>
            <w:rPr>
              <w:rFonts w:asciiTheme="minorHAnsi" w:eastAsiaTheme="minorEastAsia" w:hAnsiTheme="minorHAnsi" w:cstheme="minorBidi"/>
              <w:noProof/>
              <w:color w:val="auto"/>
              <w:sz w:val="22"/>
              <w:szCs w:val="22"/>
            </w:rPr>
          </w:pPr>
          <w:hyperlink w:anchor="_Toc500777452" w:history="1">
            <w:r w:rsidRPr="006A0CC4">
              <w:rPr>
                <w:rStyle w:val="Hypertextovodkaz"/>
                <w:noProof/>
              </w:rPr>
              <w:t>Místo pro poznámky:</w:t>
            </w:r>
            <w:r>
              <w:rPr>
                <w:noProof/>
                <w:webHidden/>
              </w:rPr>
              <w:tab/>
            </w:r>
            <w:r>
              <w:rPr>
                <w:noProof/>
                <w:webHidden/>
              </w:rPr>
              <w:fldChar w:fldCharType="begin"/>
            </w:r>
            <w:r>
              <w:rPr>
                <w:noProof/>
                <w:webHidden/>
              </w:rPr>
              <w:instrText xml:space="preserve"> PAGEREF _Toc500777452 \h </w:instrText>
            </w:r>
            <w:r>
              <w:rPr>
                <w:noProof/>
                <w:webHidden/>
              </w:rPr>
            </w:r>
            <w:r>
              <w:rPr>
                <w:noProof/>
                <w:webHidden/>
              </w:rPr>
              <w:fldChar w:fldCharType="separate"/>
            </w:r>
            <w:r w:rsidR="00E752EB">
              <w:rPr>
                <w:noProof/>
                <w:webHidden/>
              </w:rPr>
              <w:t>29</w:t>
            </w:r>
            <w:r>
              <w:rPr>
                <w:noProof/>
                <w:webHidden/>
              </w:rPr>
              <w:fldChar w:fldCharType="end"/>
            </w:r>
          </w:hyperlink>
        </w:p>
        <w:p w:rsidR="00D15FFD" w:rsidRDefault="00D15FFD">
          <w:pPr>
            <w:pStyle w:val="Obsah1"/>
            <w:tabs>
              <w:tab w:val="right" w:leader="dot" w:pos="10150"/>
            </w:tabs>
            <w:rPr>
              <w:rFonts w:asciiTheme="minorHAnsi" w:eastAsiaTheme="minorEastAsia" w:hAnsiTheme="minorHAnsi" w:cstheme="minorBidi"/>
              <w:noProof/>
              <w:color w:val="auto"/>
              <w:sz w:val="22"/>
              <w:szCs w:val="22"/>
            </w:rPr>
          </w:pPr>
          <w:hyperlink w:anchor="_Toc500777453" w:history="1">
            <w:r w:rsidRPr="006A0CC4">
              <w:rPr>
                <w:rStyle w:val="Hypertextovodkaz"/>
                <w:noProof/>
              </w:rPr>
              <w:t>Přehled volitelných předmětů</w:t>
            </w:r>
            <w:r>
              <w:rPr>
                <w:noProof/>
                <w:webHidden/>
              </w:rPr>
              <w:tab/>
            </w:r>
            <w:r>
              <w:rPr>
                <w:noProof/>
                <w:webHidden/>
              </w:rPr>
              <w:fldChar w:fldCharType="begin"/>
            </w:r>
            <w:r>
              <w:rPr>
                <w:noProof/>
                <w:webHidden/>
              </w:rPr>
              <w:instrText xml:space="preserve"> PAGEREF _Toc500777453 \h </w:instrText>
            </w:r>
            <w:r>
              <w:rPr>
                <w:noProof/>
                <w:webHidden/>
              </w:rPr>
            </w:r>
            <w:r>
              <w:rPr>
                <w:noProof/>
                <w:webHidden/>
              </w:rPr>
              <w:fldChar w:fldCharType="separate"/>
            </w:r>
            <w:r w:rsidR="00E752EB">
              <w:rPr>
                <w:noProof/>
                <w:webHidden/>
              </w:rPr>
              <w:t>32</w:t>
            </w:r>
            <w:r>
              <w:rPr>
                <w:noProof/>
                <w:webHidden/>
              </w:rPr>
              <w:fldChar w:fldCharType="end"/>
            </w:r>
          </w:hyperlink>
        </w:p>
        <w:p w:rsidR="00420094" w:rsidRDefault="00420094">
          <w:r>
            <w:rPr>
              <w:b/>
              <w:bCs/>
            </w:rPr>
            <w:fldChar w:fldCharType="end"/>
          </w:r>
        </w:p>
      </w:sdtContent>
    </w:sdt>
    <w:p w:rsidR="00C4463D" w:rsidRDefault="00C4463D">
      <w:pPr>
        <w:rPr>
          <w:b/>
          <w:sz w:val="36"/>
          <w:szCs w:val="36"/>
        </w:rPr>
      </w:pPr>
    </w:p>
    <w:p w:rsidR="00420094" w:rsidRDefault="00420094">
      <w:pPr>
        <w:rPr>
          <w:b/>
          <w:sz w:val="36"/>
          <w:szCs w:val="36"/>
        </w:rPr>
      </w:pPr>
      <w:r>
        <w:br w:type="page"/>
      </w:r>
    </w:p>
    <w:p w:rsidR="00C4463D" w:rsidRPr="0016610B" w:rsidRDefault="00CE4E77" w:rsidP="0016610B">
      <w:pPr>
        <w:pStyle w:val="Nadpis1"/>
      </w:pPr>
      <w:bookmarkStart w:id="4" w:name="_Toc500777397"/>
      <w:r w:rsidRPr="0016610B">
        <w:lastRenderedPageBreak/>
        <w:t>Povinně volitelné předměty</w:t>
      </w:r>
      <w:bookmarkEnd w:id="4"/>
    </w:p>
    <w:p w:rsidR="00C4463D" w:rsidRPr="0016610B" w:rsidRDefault="00CE4E77" w:rsidP="0016610B">
      <w:pPr>
        <w:pStyle w:val="Nadpis2"/>
      </w:pPr>
      <w:bookmarkStart w:id="5" w:name="_Toc500777398"/>
      <w:r w:rsidRPr="0016610B">
        <w:t>skupina A  - sexta/ 2. ročník čtyřletého studia</w:t>
      </w:r>
      <w:bookmarkEnd w:id="5"/>
      <w:r w:rsidRPr="0016610B">
        <w:t xml:space="preserve">     </w:t>
      </w:r>
    </w:p>
    <w:p w:rsidR="00C4463D" w:rsidRDefault="00CE4E77">
      <w:bookmarkStart w:id="6" w:name="_tyjcwt" w:colFirst="0" w:colLast="0"/>
      <w:bookmarkEnd w:id="6"/>
      <w:r>
        <w:t>Z této skupiny si všichni žáci volí právě jeden předmět.</w:t>
      </w:r>
    </w:p>
    <w:p w:rsidR="00C4463D" w:rsidRDefault="00C4463D">
      <w:pPr>
        <w:keepNext/>
        <w:keepLines/>
        <w:widowControl w:val="0"/>
        <w:spacing w:before="144" w:after="72"/>
        <w:jc w:val="center"/>
        <w:rPr>
          <w:b/>
          <w:sz w:val="36"/>
          <w:szCs w:val="36"/>
        </w:rPr>
      </w:pPr>
      <w:bookmarkStart w:id="7" w:name="_5jw8im2l97nl" w:colFirst="0" w:colLast="0"/>
      <w:bookmarkEnd w:id="7"/>
    </w:p>
    <w:p w:rsidR="00C4463D" w:rsidRPr="0016610B" w:rsidRDefault="00CE4E77" w:rsidP="0016610B">
      <w:pPr>
        <w:pStyle w:val="Nadpis3"/>
      </w:pPr>
      <w:bookmarkStart w:id="8" w:name="_Toc500777399"/>
      <w:r w:rsidRPr="0016610B">
        <w:t>Anglický jazykový diplom (AJD) – dvouletý předmět</w:t>
      </w:r>
      <w:bookmarkEnd w:id="8"/>
    </w:p>
    <w:p w:rsidR="00C4463D" w:rsidRDefault="00CE4E77">
      <w:pPr>
        <w:widowControl w:val="0"/>
        <w:spacing w:before="72" w:after="72"/>
        <w:jc w:val="both"/>
        <w:rPr>
          <w:b/>
          <w:i/>
        </w:rPr>
      </w:pPr>
      <w:r>
        <w:rPr>
          <w:b/>
          <w:i/>
        </w:rPr>
        <w:t>Skupina žáků</w:t>
      </w:r>
    </w:p>
    <w:p w:rsidR="00C4463D" w:rsidRDefault="00CE4E77">
      <w:pPr>
        <w:widowControl w:val="0"/>
        <w:ind w:left="720"/>
        <w:jc w:val="both"/>
      </w:pPr>
      <w:r>
        <w:t>Žáci osmiletého i čtyřletého cyklu studia, kteří mají AJ vedený jako první cizí j</w:t>
      </w:r>
      <w:r w:rsidR="00A41844">
        <w:t xml:space="preserve">azyk a dosahují v tomto jazyce výborných výsledků </w:t>
      </w:r>
      <w:r>
        <w:t>(nemají na posledním vysvědčení trojku nebo horší známku). Na tento předmět se nemohou hlásit žáci, kteří již mají úspěšně složenu certifikovanou zkoušku z anglického jazyka úrovně B2 až C1.</w:t>
      </w:r>
    </w:p>
    <w:p w:rsidR="00C4463D" w:rsidRDefault="00CE4E77">
      <w:pPr>
        <w:widowControl w:val="0"/>
        <w:spacing w:before="72" w:after="72"/>
        <w:jc w:val="both"/>
        <w:rPr>
          <w:b/>
          <w:i/>
        </w:rPr>
      </w:pPr>
      <w:r>
        <w:rPr>
          <w:b/>
          <w:i/>
        </w:rPr>
        <w:t>Anotace</w:t>
      </w:r>
    </w:p>
    <w:p w:rsidR="00C4463D" w:rsidRDefault="00CE4E77">
      <w:pPr>
        <w:widowControl w:val="0"/>
        <w:ind w:firstLine="720"/>
        <w:jc w:val="both"/>
      </w:pPr>
      <w:r>
        <w:t>Žáci si rozšíří slovní zásobu, zdokonalí se v gramatice, poslechu, v práci s textem, v mluveném</w:t>
      </w:r>
      <w:r>
        <w:tab/>
      </w:r>
      <w:r>
        <w:tab/>
        <w:t>projevu, v samostatném tvořivém písemném projevu. Sez</w:t>
      </w:r>
      <w:r w:rsidR="00A41844">
        <w:t xml:space="preserve">námí se s různými </w:t>
      </w:r>
      <w:r>
        <w:t xml:space="preserve">technikami testování. </w:t>
      </w:r>
    </w:p>
    <w:p w:rsidR="00C4463D" w:rsidRDefault="00CE4E77">
      <w:pPr>
        <w:widowControl w:val="0"/>
        <w:spacing w:before="72" w:after="72"/>
        <w:jc w:val="both"/>
        <w:rPr>
          <w:b/>
          <w:i/>
        </w:rPr>
      </w:pPr>
      <w:r>
        <w:rPr>
          <w:b/>
          <w:i/>
        </w:rPr>
        <w:t>Výstup</w:t>
      </w:r>
    </w:p>
    <w:p w:rsidR="00C4463D" w:rsidRDefault="00CE4E77">
      <w:pPr>
        <w:widowControl w:val="0"/>
        <w:ind w:firstLine="720"/>
        <w:jc w:val="both"/>
      </w:pPr>
      <w:r>
        <w:t>Písemné práce, testy, certifikovaná jazyková zkouška</w:t>
      </w:r>
    </w:p>
    <w:p w:rsidR="00C4463D" w:rsidRDefault="00D15FFD">
      <w:pPr>
        <w:ind w:left="720"/>
        <w:jc w:val="both"/>
      </w:pPr>
      <w:r>
        <w:t xml:space="preserve">Povinný výstup v </w:t>
      </w:r>
      <w:r w:rsidR="00CE4E77">
        <w:t>septimě nebo v 3. ročníku - konání státní jazykov</w:t>
      </w:r>
      <w:r>
        <w:t>é zkoušky na jazykové škole (3</w:t>
      </w:r>
      <w:r w:rsidR="00CE4E77">
        <w:t xml:space="preserve">000 Kč) nebo ekvivalentu, TOEFL (3 500 Kč), First Cambridge Certificate (4 500 Kč). Tyto zkoušky předpokládají finanční spoluúčast studentů (úspěšným studentům může částečně přispět SRPGCh; u doložených sociálně slabých případů možnost příspěvku až do výše 100 % ceny zkoušky z Nadačního fondu Gaudeamus). Výstupem semináře AJD je certifikovaná zkouška úrovně nejméně B2. To znamená, že do semináře AJD se NEMOHOU hlásit zájemci, kteří již mají individuálně vykonanou nějakou certifikovanou zkoušku úrovně B2 a vyšší. Individuální certifikát </w:t>
      </w:r>
      <w:r w:rsidR="00CE4E77">
        <w:rPr>
          <w:b/>
          <w:i/>
        </w:rPr>
        <w:t>nebude</w:t>
      </w:r>
      <w:r w:rsidR="00CE4E77">
        <w:t xml:space="preserve"> pro výstup semináře uznán.</w:t>
      </w:r>
    </w:p>
    <w:p w:rsidR="00C4463D" w:rsidRDefault="00CE4E77">
      <w:pPr>
        <w:spacing w:before="72" w:after="72"/>
        <w:jc w:val="both"/>
      </w:pPr>
      <w:r>
        <w:rPr>
          <w:b/>
          <w:i/>
        </w:rPr>
        <w:t>Předpokládaný vyučující: Rendlová, Straková</w:t>
      </w:r>
      <w:r w:rsidR="00D15FFD">
        <w:rPr>
          <w:b/>
          <w:i/>
        </w:rPr>
        <w:t>, Hanzalová</w:t>
      </w:r>
    </w:p>
    <w:p w:rsidR="00C4463D" w:rsidRDefault="00D15FFD">
      <w:pPr>
        <w:widowControl w:val="0"/>
        <w:ind w:left="720"/>
        <w:jc w:val="both"/>
      </w:pPr>
      <w:r>
        <w:t xml:space="preserve">Možní vyučující: </w:t>
      </w:r>
      <w:r w:rsidR="00CE4E77">
        <w:t>vyučující s odpovídající aprobací</w:t>
      </w:r>
    </w:p>
    <w:p w:rsidR="00C4463D" w:rsidRDefault="00C4463D">
      <w:pPr>
        <w:keepNext/>
        <w:keepLines/>
        <w:widowControl w:val="0"/>
        <w:spacing w:before="144" w:after="72"/>
        <w:ind w:firstLine="720"/>
        <w:jc w:val="both"/>
        <w:rPr>
          <w:b/>
          <w:sz w:val="36"/>
          <w:szCs w:val="36"/>
        </w:rPr>
      </w:pPr>
      <w:bookmarkStart w:id="9" w:name="_l1jm50bxes9a" w:colFirst="0" w:colLast="0"/>
      <w:bookmarkEnd w:id="9"/>
    </w:p>
    <w:p w:rsidR="00C4463D" w:rsidRDefault="00CE4E77" w:rsidP="0016610B">
      <w:pPr>
        <w:pStyle w:val="Nadpis3"/>
      </w:pPr>
      <w:bookmarkStart w:id="10" w:name="_Toc500777400"/>
      <w:r>
        <w:t xml:space="preserve">Německý jazykový diplom (NJD) – </w:t>
      </w:r>
      <w:r>
        <w:rPr>
          <w:i/>
        </w:rPr>
        <w:t>tříletý předmět</w:t>
      </w:r>
      <w:bookmarkEnd w:id="10"/>
    </w:p>
    <w:p w:rsidR="00C4463D" w:rsidRDefault="00CE4E77">
      <w:pPr>
        <w:widowControl w:val="0"/>
        <w:spacing w:before="72" w:after="72"/>
        <w:jc w:val="both"/>
        <w:rPr>
          <w:b/>
          <w:i/>
        </w:rPr>
      </w:pPr>
      <w:r>
        <w:rPr>
          <w:b/>
          <w:i/>
        </w:rPr>
        <w:t>Skupina žáků</w:t>
      </w:r>
    </w:p>
    <w:p w:rsidR="00C4463D" w:rsidRDefault="00CE4E77">
      <w:pPr>
        <w:widowControl w:val="0"/>
        <w:ind w:left="850"/>
        <w:jc w:val="both"/>
      </w:pPr>
      <w:r>
        <w:t>Žáci osmiletého i čtyřletého cyklu, kteří mají vedený německý jazyk jako první cizí jazyk a dosahují v tomto jazyce výborných výsledků (nemají na posledním vysvědčení trojku nebo horší známku). Přihlásit se na tento předmět mohou i žáci, kteří mají NJ jako druhý cizí jazyk a dosahují velmi dobrých výsledků. Zařazení do předmětu je podmíněno souhlasným stanoviskem předsedy předmětové komise a úspěšně vykonanou rozdílovou zkouškou.</w:t>
      </w:r>
    </w:p>
    <w:p w:rsidR="00C4463D" w:rsidRDefault="00CE4E77">
      <w:pPr>
        <w:widowControl w:val="0"/>
        <w:spacing w:before="72" w:after="72"/>
        <w:jc w:val="both"/>
        <w:rPr>
          <w:b/>
          <w:i/>
        </w:rPr>
      </w:pPr>
      <w:r>
        <w:rPr>
          <w:b/>
          <w:i/>
        </w:rPr>
        <w:t>Anotace</w:t>
      </w:r>
    </w:p>
    <w:p w:rsidR="00C4463D" w:rsidRDefault="00CE4E77">
      <w:pPr>
        <w:widowControl w:val="0"/>
        <w:ind w:left="850"/>
        <w:jc w:val="both"/>
      </w:pPr>
      <w:r>
        <w:t xml:space="preserve">Příprava na jazykovou zkoušku organizovanou Konferencí ministrů školství SRN, která má mezinárodní platnost. Žáci se zdokonalí ve slovní zásobě, vyjadřování a gramatice. Především se budou věnovat psaní samostatných tvořivých projevů na základě textu i nezávisle na textu. Budou pracovat s materiálem z předchozích zkoušek. V oktávě bude seminář pokračovat v prvním pololetí jako dobrovolný. </w:t>
      </w:r>
    </w:p>
    <w:p w:rsidR="00C4463D" w:rsidRDefault="00CE4E77">
      <w:pPr>
        <w:widowControl w:val="0"/>
        <w:spacing w:before="72" w:after="72"/>
        <w:jc w:val="both"/>
        <w:rPr>
          <w:b/>
          <w:i/>
        </w:rPr>
      </w:pPr>
      <w:r>
        <w:rPr>
          <w:b/>
          <w:i/>
        </w:rPr>
        <w:t>Výstup</w:t>
      </w:r>
    </w:p>
    <w:p w:rsidR="00C4463D" w:rsidRDefault="00CE4E77">
      <w:pPr>
        <w:widowControl w:val="0"/>
        <w:spacing w:before="72" w:after="72"/>
        <w:ind w:left="720"/>
        <w:jc w:val="both"/>
      </w:pPr>
      <w:r>
        <w:t>Povinný výstup v maturitním ročníku - konání mezináro</w:t>
      </w:r>
      <w:r w:rsidR="00D15FFD">
        <w:t xml:space="preserve">dní jazykové zkoušky NJD (bez  </w:t>
      </w:r>
      <w:r>
        <w:t>poplatku), nebo další certifikované zkoušky na Jazykové škole v Plzni, popř. na Goethe- Institutu v Praze (2 100 Kč).</w:t>
      </w:r>
    </w:p>
    <w:p w:rsidR="00C4463D" w:rsidRDefault="00CE4E77">
      <w:pPr>
        <w:widowControl w:val="0"/>
        <w:ind w:firstLine="720"/>
        <w:jc w:val="both"/>
      </w:pPr>
      <w:r>
        <w:lastRenderedPageBreak/>
        <w:t xml:space="preserve">Písemné zpracování zadaných témat, jazyková zkouška v oktávě. </w:t>
      </w:r>
    </w:p>
    <w:p w:rsidR="00C4463D" w:rsidRDefault="00CE4E77">
      <w:pPr>
        <w:widowControl w:val="0"/>
        <w:spacing w:before="72" w:after="72"/>
        <w:jc w:val="both"/>
        <w:rPr>
          <w:b/>
          <w:i/>
        </w:rPr>
      </w:pPr>
      <w:r>
        <w:rPr>
          <w:b/>
          <w:i/>
        </w:rPr>
        <w:t>Předpokládaný vyučující: Petříková</w:t>
      </w:r>
    </w:p>
    <w:p w:rsidR="00C4463D" w:rsidRDefault="00CE4E77">
      <w:pPr>
        <w:widowControl w:val="0"/>
        <w:spacing w:before="72" w:after="72"/>
        <w:jc w:val="both"/>
        <w:rPr>
          <w:b/>
          <w:i/>
        </w:rPr>
      </w:pPr>
      <w:r>
        <w:rPr>
          <w:b/>
          <w:i/>
        </w:rPr>
        <w:t>Možní vyučující: učitelé s odpovídající aprobací</w:t>
      </w:r>
    </w:p>
    <w:p w:rsidR="00C4463D" w:rsidRDefault="00C4463D">
      <w:pPr>
        <w:keepNext/>
        <w:keepLines/>
        <w:widowControl w:val="0"/>
        <w:spacing w:before="144" w:after="72"/>
        <w:jc w:val="both"/>
        <w:rPr>
          <w:b/>
          <w:sz w:val="36"/>
          <w:szCs w:val="36"/>
        </w:rPr>
      </w:pPr>
    </w:p>
    <w:p w:rsidR="00C4463D" w:rsidRDefault="00CE4E77" w:rsidP="0016610B">
      <w:pPr>
        <w:pStyle w:val="Nadpis3"/>
      </w:pPr>
      <w:bookmarkStart w:id="11" w:name="_Toc500777401"/>
      <w:r>
        <w:t>Programování (PV) – dvouletý nebo tříletý předmět</w:t>
      </w:r>
      <w:bookmarkEnd w:id="11"/>
    </w:p>
    <w:p w:rsidR="00C4463D" w:rsidRDefault="00CE4E77">
      <w:pPr>
        <w:widowControl w:val="0"/>
        <w:spacing w:before="72" w:after="72"/>
        <w:jc w:val="both"/>
        <w:rPr>
          <w:b/>
          <w:i/>
        </w:rPr>
      </w:pPr>
      <w:r>
        <w:rPr>
          <w:b/>
          <w:i/>
        </w:rPr>
        <w:t>Skupina žáků</w:t>
      </w:r>
    </w:p>
    <w:p w:rsidR="00C4463D" w:rsidRDefault="00CE4E77">
      <w:pPr>
        <w:widowControl w:val="0"/>
        <w:ind w:left="850"/>
        <w:jc w:val="both"/>
      </w:pPr>
      <w:r>
        <w:t xml:space="preserve">Zájemci s hlubším zájmem o výpočetní techniku, kteří by chtěli z předmětu </w:t>
      </w:r>
      <w:r>
        <w:rPr>
          <w:i/>
        </w:rPr>
        <w:t>Programování</w:t>
      </w:r>
      <w:r>
        <w:t xml:space="preserve"> maturovat.</w:t>
      </w:r>
    </w:p>
    <w:p w:rsidR="00C4463D" w:rsidRDefault="00CE4E77">
      <w:pPr>
        <w:widowControl w:val="0"/>
        <w:spacing w:before="72" w:after="72"/>
        <w:jc w:val="both"/>
        <w:rPr>
          <w:b/>
          <w:i/>
        </w:rPr>
      </w:pPr>
      <w:r>
        <w:rPr>
          <w:b/>
          <w:i/>
        </w:rPr>
        <w:t>Anotace</w:t>
      </w:r>
    </w:p>
    <w:p w:rsidR="00C4463D" w:rsidRDefault="00CE4E77">
      <w:pPr>
        <w:widowControl w:val="0"/>
        <w:ind w:firstLine="720"/>
        <w:jc w:val="both"/>
      </w:pPr>
      <w:r>
        <w:t xml:space="preserve"> Základy programování v jazyce Visual C# (případně PHP), základní algoritmické postupy.</w:t>
      </w:r>
    </w:p>
    <w:p w:rsidR="00C4463D" w:rsidRDefault="00CE4E77">
      <w:pPr>
        <w:widowControl w:val="0"/>
        <w:spacing w:before="72" w:after="72"/>
        <w:jc w:val="both"/>
        <w:rPr>
          <w:b/>
          <w:i/>
        </w:rPr>
      </w:pPr>
      <w:r>
        <w:rPr>
          <w:b/>
          <w:i/>
        </w:rPr>
        <w:t>Výstup</w:t>
      </w:r>
    </w:p>
    <w:p w:rsidR="00C4463D" w:rsidRDefault="00CE4E77">
      <w:pPr>
        <w:widowControl w:val="0"/>
        <w:ind w:left="850"/>
        <w:jc w:val="both"/>
      </w:pPr>
      <w:r>
        <w:t>Obhajoba seminárního programu a event. řešení domácího kola olympiá</w:t>
      </w:r>
      <w:r w:rsidR="00D15FFD">
        <w:t xml:space="preserve">dy z programování (MO kat.P), </w:t>
      </w:r>
      <w:r>
        <w:t>ve tříleté verzi též závěrečné opakování a maturitní zkouška.</w:t>
      </w:r>
    </w:p>
    <w:p w:rsidR="00C4463D" w:rsidRDefault="00CE4E77">
      <w:pPr>
        <w:widowControl w:val="0"/>
        <w:spacing w:before="72" w:after="72"/>
        <w:jc w:val="both"/>
        <w:rPr>
          <w:b/>
          <w:i/>
        </w:rPr>
      </w:pPr>
      <w:r>
        <w:rPr>
          <w:b/>
          <w:i/>
        </w:rPr>
        <w:t>Předpokládaný vyučující: Brož</w:t>
      </w:r>
    </w:p>
    <w:p w:rsidR="00C4463D" w:rsidRDefault="00CE4E77">
      <w:pPr>
        <w:widowControl w:val="0"/>
        <w:spacing w:before="72" w:after="72"/>
        <w:jc w:val="both"/>
        <w:rPr>
          <w:b/>
          <w:i/>
        </w:rPr>
      </w:pPr>
      <w:r>
        <w:rPr>
          <w:b/>
          <w:i/>
        </w:rPr>
        <w:t>Možní vyučující: učitelé s odpovídající aprobací</w:t>
      </w:r>
    </w:p>
    <w:p w:rsidR="00C4463D" w:rsidRDefault="00C4463D">
      <w:pPr>
        <w:keepNext/>
        <w:keepLines/>
        <w:widowControl w:val="0"/>
        <w:spacing w:before="144" w:after="72"/>
        <w:jc w:val="both"/>
        <w:rPr>
          <w:b/>
          <w:sz w:val="36"/>
          <w:szCs w:val="36"/>
        </w:rPr>
      </w:pPr>
      <w:bookmarkStart w:id="12" w:name="_vgzrcooto6be" w:colFirst="0" w:colLast="0"/>
      <w:bookmarkEnd w:id="12"/>
    </w:p>
    <w:p w:rsidR="00C4463D" w:rsidRDefault="00CE4E77" w:rsidP="0016610B">
      <w:pPr>
        <w:pStyle w:val="Nadpis3"/>
      </w:pPr>
      <w:bookmarkStart w:id="13" w:name="_Toc500777402"/>
      <w:r>
        <w:t>ECDL - dvouletý předmět</w:t>
      </w:r>
      <w:bookmarkEnd w:id="13"/>
      <w:r>
        <w:tab/>
      </w:r>
      <w:r>
        <w:tab/>
      </w:r>
      <w:r>
        <w:tab/>
      </w:r>
      <w:r>
        <w:tab/>
      </w:r>
      <w:r>
        <w:tab/>
      </w:r>
      <w:r>
        <w:tab/>
      </w:r>
      <w:r>
        <w:tab/>
      </w:r>
    </w:p>
    <w:p w:rsidR="00C4463D" w:rsidRDefault="00CE4E77">
      <w:pPr>
        <w:widowControl w:val="0"/>
        <w:jc w:val="both"/>
      </w:pPr>
      <w:r>
        <w:t>příprava na certifikovanou zkoušku v oblasti počítačové gramotnosti – „Europeaun Computer Driving Licence (ECDL)</w:t>
      </w:r>
    </w:p>
    <w:p w:rsidR="00C4463D" w:rsidRDefault="00CE4E77">
      <w:pPr>
        <w:widowControl w:val="0"/>
        <w:jc w:val="both"/>
      </w:pPr>
      <w:r>
        <w:tab/>
      </w:r>
      <w:r>
        <w:tab/>
      </w:r>
      <w:r>
        <w:tab/>
      </w:r>
      <w:r>
        <w:tab/>
      </w:r>
      <w:r>
        <w:tab/>
      </w:r>
    </w:p>
    <w:p w:rsidR="00C4463D" w:rsidRDefault="00CE4E77">
      <w:pPr>
        <w:widowControl w:val="0"/>
        <w:jc w:val="both"/>
      </w:pPr>
      <w:r>
        <w:rPr>
          <w:b/>
          <w:i/>
        </w:rPr>
        <w:t>Skupina žáků</w:t>
      </w:r>
      <w:r>
        <w:t xml:space="preserve"> </w:t>
      </w:r>
      <w:r>
        <w:tab/>
      </w:r>
    </w:p>
    <w:p w:rsidR="00C4463D" w:rsidRDefault="00CE4E77">
      <w:pPr>
        <w:widowControl w:val="0"/>
        <w:ind w:firstLine="720"/>
        <w:jc w:val="both"/>
      </w:pPr>
      <w:r>
        <w:t>Zájemci o efektivní znalost kancelářského software.</w:t>
      </w:r>
    </w:p>
    <w:p w:rsidR="00C4463D" w:rsidRDefault="00CE4E77">
      <w:pPr>
        <w:widowControl w:val="0"/>
        <w:spacing w:before="72" w:after="72"/>
        <w:jc w:val="both"/>
        <w:rPr>
          <w:b/>
          <w:i/>
        </w:rPr>
      </w:pPr>
      <w:r>
        <w:rPr>
          <w:b/>
          <w:i/>
        </w:rPr>
        <w:t>Anotace</w:t>
      </w:r>
    </w:p>
    <w:p w:rsidR="00C4463D" w:rsidRDefault="00CE4E77">
      <w:pPr>
        <w:widowControl w:val="0"/>
        <w:ind w:firstLine="720"/>
      </w:pPr>
      <w:r>
        <w:t xml:space="preserve">Příprava na testy pokročilejší verze ECDL, které mají mezinárodní platnost. Žáci se naučí efektivně používat moderní programové vybavení. Naše škola je certifikovaným střediskem ECDL, a tak zde budou probíhat i zkoušky. Jedná se o prověření znalostí a dovedností v těchto modulech: Základní </w:t>
      </w:r>
      <w:r>
        <w:tab/>
        <w:t>pojmy informačních technologií, Práce s počítačem a správa souborů, Textový editor, Tabulkový</w:t>
      </w:r>
      <w:r>
        <w:tab/>
      </w:r>
      <w:r>
        <w:tab/>
        <w:t>kalkulátor, Databáze, Prezentace, Služby informačních sítí (Internet), Spolupráce a výměna informací na Internetu. Zkoušky organizuje a garantuje Česká společnost pro kybernetiku a informatiku (http://www.ecdl.cz).</w:t>
      </w:r>
    </w:p>
    <w:p w:rsidR="00C4463D" w:rsidRDefault="00CE4E77">
      <w:pPr>
        <w:widowControl w:val="0"/>
        <w:spacing w:before="72" w:after="72"/>
        <w:jc w:val="both"/>
        <w:rPr>
          <w:b/>
          <w:i/>
        </w:rPr>
      </w:pPr>
      <w:r>
        <w:rPr>
          <w:b/>
          <w:i/>
        </w:rPr>
        <w:t xml:space="preserve"> Výstup</w:t>
      </w:r>
    </w:p>
    <w:p w:rsidR="00C4463D" w:rsidRDefault="00CE4E77">
      <w:pPr>
        <w:widowControl w:val="0"/>
        <w:ind w:firstLine="720"/>
        <w:jc w:val="both"/>
      </w:pPr>
      <w:r>
        <w:t xml:space="preserve">Závazně zkoušky ze 7 modulů ECDL v průběhu dvou let. Cena cca 2800 Kč. Předpokládá se </w:t>
      </w:r>
      <w:r>
        <w:tab/>
        <w:t>finanční spoluúčast studentů, možnost příspěvku ze strany SRPGCh.</w:t>
      </w:r>
    </w:p>
    <w:p w:rsidR="00C4463D" w:rsidRDefault="00CE4E77">
      <w:pPr>
        <w:widowControl w:val="0"/>
        <w:spacing w:before="72" w:after="72"/>
        <w:jc w:val="both"/>
        <w:rPr>
          <w:b/>
          <w:i/>
        </w:rPr>
      </w:pPr>
      <w:r>
        <w:rPr>
          <w:b/>
          <w:i/>
        </w:rPr>
        <w:t>Předpokládaný vyučující Brož</w:t>
      </w:r>
    </w:p>
    <w:p w:rsidR="00C4463D" w:rsidRDefault="00CE4E77">
      <w:pPr>
        <w:widowControl w:val="0"/>
        <w:spacing w:before="72" w:after="72"/>
        <w:jc w:val="both"/>
        <w:rPr>
          <w:b/>
          <w:i/>
        </w:rPr>
      </w:pPr>
      <w:r>
        <w:rPr>
          <w:b/>
          <w:i/>
        </w:rPr>
        <w:t>Možní vyučující: Úlovec, Matoušek</w:t>
      </w:r>
    </w:p>
    <w:p w:rsidR="0016610B" w:rsidRDefault="0016610B">
      <w:pPr>
        <w:keepNext/>
        <w:keepLines/>
        <w:widowControl w:val="0"/>
        <w:spacing w:before="144" w:after="72"/>
        <w:ind w:firstLine="720"/>
        <w:jc w:val="both"/>
        <w:rPr>
          <w:b/>
          <w:sz w:val="36"/>
          <w:szCs w:val="36"/>
        </w:rPr>
      </w:pPr>
      <w:bookmarkStart w:id="14" w:name="_qlhpqswwvl5l" w:colFirst="0" w:colLast="0"/>
      <w:bookmarkEnd w:id="14"/>
    </w:p>
    <w:p w:rsidR="00C4463D" w:rsidRDefault="00CE4E77" w:rsidP="0016610B">
      <w:pPr>
        <w:pStyle w:val="Nadpis3"/>
      </w:pPr>
      <w:bookmarkStart w:id="15" w:name="_Toc500777403"/>
      <w:r>
        <w:t xml:space="preserve">Deskriptivní geometrie (DG) - </w:t>
      </w:r>
      <w:r>
        <w:rPr>
          <w:i/>
        </w:rPr>
        <w:t>dvouletý nebo tříletý předmět</w:t>
      </w:r>
      <w:bookmarkEnd w:id="15"/>
    </w:p>
    <w:p w:rsidR="00C4463D" w:rsidRDefault="00CE4E77">
      <w:pPr>
        <w:widowControl w:val="0"/>
        <w:spacing w:before="72" w:after="72"/>
        <w:jc w:val="both"/>
        <w:rPr>
          <w:b/>
          <w:i/>
        </w:rPr>
      </w:pPr>
      <w:r>
        <w:rPr>
          <w:b/>
          <w:i/>
        </w:rPr>
        <w:t>Skupina žáků</w:t>
      </w:r>
    </w:p>
    <w:p w:rsidR="00C4463D" w:rsidRDefault="00CE4E77">
      <w:pPr>
        <w:widowControl w:val="0"/>
        <w:ind w:left="720"/>
        <w:jc w:val="both"/>
      </w:pPr>
      <w:r>
        <w:t xml:space="preserve">Určeno všem žákům se zájmem o deskriptivní geometrii. </w:t>
      </w:r>
    </w:p>
    <w:p w:rsidR="00C4463D" w:rsidRDefault="00CE4E77">
      <w:pPr>
        <w:widowControl w:val="0"/>
        <w:spacing w:before="72" w:after="72"/>
        <w:jc w:val="both"/>
        <w:rPr>
          <w:b/>
          <w:i/>
        </w:rPr>
      </w:pPr>
      <w:r>
        <w:rPr>
          <w:b/>
          <w:i/>
        </w:rPr>
        <w:t>Anotace</w:t>
      </w:r>
    </w:p>
    <w:p w:rsidR="00C4463D" w:rsidRDefault="00CE4E77">
      <w:pPr>
        <w:widowControl w:val="0"/>
        <w:ind w:firstLine="720"/>
      </w:pPr>
      <w:r>
        <w:t>Předmět je všeobecně vzdělávací. Rozvíjí tvořivé myšlení a prostorovou představivost. Ukazuje,</w:t>
      </w:r>
      <w:r>
        <w:tab/>
      </w:r>
      <w:r>
        <w:lastRenderedPageBreak/>
        <w:tab/>
        <w:t xml:space="preserve"> jak lze nejsložitější vztahy v prostoru řešit na papíře, a žákům poskytuje poznatky z konkrétní</w:t>
      </w:r>
      <w:r>
        <w:tab/>
      </w:r>
      <w:r>
        <w:tab/>
        <w:t xml:space="preserve"> praktické činnosti při kreslení a rýsování.</w:t>
      </w:r>
    </w:p>
    <w:p w:rsidR="00C4463D" w:rsidRDefault="00CE4E77">
      <w:pPr>
        <w:widowControl w:val="0"/>
        <w:ind w:firstLine="720"/>
      </w:pPr>
      <w:r>
        <w:t>Vyučující doufají, že žákům přiblíží nový, zajímavý svět a že mnohé z nich získají pro studium</w:t>
      </w:r>
      <w:r>
        <w:tab/>
      </w:r>
      <w:r>
        <w:tab/>
        <w:t xml:space="preserve">oborů ve stavebnictví, architektuře, strojírenství, dopravě, geodézii, geologii, počítačové grafice </w:t>
      </w:r>
      <w:r>
        <w:tab/>
        <w:t>a jiných. Studium může být v tříleté verzi ukončeno maturitou a podle zájmu též ročníkovou prací.</w:t>
      </w:r>
    </w:p>
    <w:p w:rsidR="00C4463D" w:rsidRDefault="00CE4E77">
      <w:pPr>
        <w:widowControl w:val="0"/>
        <w:spacing w:before="72" w:after="72"/>
        <w:jc w:val="both"/>
        <w:rPr>
          <w:b/>
          <w:i/>
        </w:rPr>
      </w:pPr>
      <w:r>
        <w:rPr>
          <w:b/>
          <w:i/>
        </w:rPr>
        <w:t>Výstup</w:t>
      </w:r>
    </w:p>
    <w:p w:rsidR="00C4463D" w:rsidRDefault="00CE4E77">
      <w:pPr>
        <w:widowControl w:val="0"/>
        <w:ind w:left="720"/>
        <w:jc w:val="both"/>
      </w:pPr>
      <w:r>
        <w:t xml:space="preserve"> Rysy, závěrečné grafické práce</w:t>
      </w:r>
    </w:p>
    <w:p w:rsidR="00C4463D" w:rsidRDefault="00CE4E77">
      <w:pPr>
        <w:widowControl w:val="0"/>
        <w:spacing w:before="72" w:after="72"/>
        <w:jc w:val="both"/>
        <w:rPr>
          <w:b/>
          <w:i/>
        </w:rPr>
      </w:pPr>
      <w:r>
        <w:rPr>
          <w:b/>
          <w:i/>
        </w:rPr>
        <w:t>Předpokládaný vyučující: Hazi</w:t>
      </w:r>
    </w:p>
    <w:p w:rsidR="00C4463D" w:rsidRDefault="00CE4E77">
      <w:pPr>
        <w:widowControl w:val="0"/>
        <w:spacing w:before="72" w:after="72"/>
        <w:jc w:val="both"/>
        <w:rPr>
          <w:b/>
          <w:i/>
        </w:rPr>
      </w:pPr>
      <w:r>
        <w:rPr>
          <w:b/>
          <w:i/>
        </w:rPr>
        <w:t>Možní vyučující: Havrda, Brož</w:t>
      </w:r>
    </w:p>
    <w:p w:rsidR="00C4463D" w:rsidRDefault="00C4463D">
      <w:pPr>
        <w:keepNext/>
        <w:keepLines/>
        <w:widowControl w:val="0"/>
        <w:spacing w:before="144" w:after="72"/>
        <w:jc w:val="both"/>
        <w:rPr>
          <w:b/>
          <w:sz w:val="36"/>
          <w:szCs w:val="36"/>
        </w:rPr>
      </w:pPr>
      <w:bookmarkStart w:id="16" w:name="_bxoa77iineh8" w:colFirst="0" w:colLast="0"/>
      <w:bookmarkEnd w:id="16"/>
    </w:p>
    <w:p w:rsidR="00C4463D" w:rsidRDefault="00CE4E77" w:rsidP="0016610B">
      <w:pPr>
        <w:pStyle w:val="Nadpis3"/>
      </w:pPr>
      <w:bookmarkStart w:id="17" w:name="_Toc500777404"/>
      <w:r>
        <w:t xml:space="preserve">Písemná a elektronická komunikace (PEK) – </w:t>
      </w:r>
      <w:r>
        <w:rPr>
          <w:i/>
        </w:rPr>
        <w:t>dvouletý předmět</w:t>
      </w:r>
      <w:bookmarkEnd w:id="17"/>
    </w:p>
    <w:p w:rsidR="00C4463D" w:rsidRDefault="00CE4E77">
      <w:pPr>
        <w:widowControl w:val="0"/>
        <w:spacing w:before="72" w:after="72"/>
        <w:jc w:val="both"/>
        <w:rPr>
          <w:b/>
          <w:i/>
        </w:rPr>
      </w:pPr>
      <w:r>
        <w:rPr>
          <w:b/>
          <w:i/>
        </w:rPr>
        <w:t>Skupina žáků</w:t>
      </w:r>
    </w:p>
    <w:p w:rsidR="00C4463D" w:rsidRDefault="00CE4E77">
      <w:pPr>
        <w:widowControl w:val="0"/>
        <w:ind w:firstLine="720"/>
        <w:jc w:val="both"/>
      </w:pPr>
      <w:r>
        <w:t>Zájemci z řad žáků čtyřletého cyklu studia.</w:t>
      </w:r>
    </w:p>
    <w:p w:rsidR="00C4463D" w:rsidRDefault="00CE4E77">
      <w:pPr>
        <w:widowControl w:val="0"/>
        <w:spacing w:before="72" w:after="72"/>
        <w:jc w:val="both"/>
        <w:rPr>
          <w:b/>
          <w:i/>
        </w:rPr>
      </w:pPr>
      <w:r>
        <w:rPr>
          <w:b/>
          <w:i/>
        </w:rPr>
        <w:t>Anotace</w:t>
      </w:r>
    </w:p>
    <w:p w:rsidR="00C4463D" w:rsidRDefault="00CE4E77">
      <w:pPr>
        <w:widowControl w:val="0"/>
        <w:ind w:left="720"/>
      </w:pPr>
      <w:r>
        <w:t>Žáci získají v tomto dvouletém předmětu základní vědomosti a dovednosti nutné pro vykonávání</w:t>
      </w:r>
      <w:r>
        <w:tab/>
        <w:t>administrativních prací. Naučí se psát na klávesnici počítače desetiprstovou hmatovou metodou, kterou později využijí při práci na počítači. Žáci se dále naučí vyhotovovat písemnosti podle normalizované úpravy ČSN 6910, což později využijí ve své praxi.</w:t>
      </w:r>
    </w:p>
    <w:p w:rsidR="00C4463D" w:rsidRDefault="00CE4E77">
      <w:pPr>
        <w:widowControl w:val="0"/>
        <w:ind w:left="720"/>
      </w:pPr>
      <w:r>
        <w:t xml:space="preserve">Po absolvování dvouletého kursu mají žáci možnost složit státní zkoušku z kancelářského psaní na klávesnici počítače. </w:t>
      </w:r>
    </w:p>
    <w:p w:rsidR="00C4463D" w:rsidRDefault="00CE4E77">
      <w:pPr>
        <w:widowControl w:val="0"/>
        <w:spacing w:before="72" w:after="72"/>
        <w:jc w:val="both"/>
        <w:rPr>
          <w:b/>
          <w:i/>
        </w:rPr>
      </w:pPr>
      <w:r>
        <w:rPr>
          <w:b/>
          <w:i/>
        </w:rPr>
        <w:t>Výstup</w:t>
      </w:r>
    </w:p>
    <w:p w:rsidR="00C4463D" w:rsidRDefault="00CE4E77">
      <w:pPr>
        <w:widowControl w:val="0"/>
        <w:ind w:firstLine="720"/>
        <w:jc w:val="both"/>
      </w:pPr>
      <w:r>
        <w:t xml:space="preserve">Možné složení Státní zkoušky z kancelářského psaní na klávesnici        </w:t>
      </w:r>
    </w:p>
    <w:p w:rsidR="00C4463D" w:rsidRDefault="00CE4E77">
      <w:pPr>
        <w:spacing w:before="72" w:after="72"/>
        <w:jc w:val="both"/>
      </w:pPr>
      <w:r>
        <w:rPr>
          <w:b/>
          <w:i/>
        </w:rPr>
        <w:t>Předpokládaný vyučující: Lorencová, Joanidisová</w:t>
      </w:r>
    </w:p>
    <w:p w:rsidR="00C4463D" w:rsidRDefault="00CE4E77">
      <w:pPr>
        <w:spacing w:before="72" w:after="72"/>
        <w:jc w:val="both"/>
      </w:pPr>
      <w:r>
        <w:rPr>
          <w:b/>
          <w:i/>
        </w:rPr>
        <w:t>Možní vyučující: Beneš</w:t>
      </w:r>
    </w:p>
    <w:p w:rsidR="00C4463D" w:rsidRDefault="00C4463D">
      <w:pPr>
        <w:keepNext/>
        <w:keepLines/>
        <w:widowControl w:val="0"/>
        <w:spacing w:before="144" w:after="72"/>
        <w:jc w:val="both"/>
        <w:rPr>
          <w:b/>
          <w:sz w:val="36"/>
          <w:szCs w:val="36"/>
        </w:rPr>
      </w:pPr>
    </w:p>
    <w:p w:rsidR="00C84B81" w:rsidRDefault="00CE4E77" w:rsidP="0016610B">
      <w:pPr>
        <w:pStyle w:val="Nadpis2"/>
      </w:pPr>
      <w:bookmarkStart w:id="18" w:name="_Toc500777405"/>
      <w:r>
        <w:t>skupina B - sexta</w:t>
      </w:r>
      <w:bookmarkEnd w:id="18"/>
      <w:r>
        <w:t xml:space="preserve"> </w:t>
      </w:r>
    </w:p>
    <w:p w:rsidR="00C84B81" w:rsidRDefault="00C84B81" w:rsidP="00C84B81">
      <w:r>
        <w:t>Z této skupiny si všichni žáci volí právě jeden předmět.</w:t>
      </w:r>
    </w:p>
    <w:p w:rsidR="00C4463D" w:rsidRDefault="00CE4E77" w:rsidP="0016610B">
      <w:pPr>
        <w:pStyle w:val="Nadpis2"/>
      </w:pPr>
      <w:r>
        <w:t xml:space="preserve">  </w:t>
      </w:r>
    </w:p>
    <w:p w:rsidR="00C4463D" w:rsidRDefault="00CE4E77" w:rsidP="0016610B">
      <w:pPr>
        <w:pStyle w:val="Nadpis3"/>
      </w:pPr>
      <w:bookmarkStart w:id="19" w:name="_Toc500777406"/>
      <w:r>
        <w:t xml:space="preserve">Seminář a cvičení z matematiky (SCM) – </w:t>
      </w:r>
      <w:r>
        <w:rPr>
          <w:i/>
        </w:rPr>
        <w:t>jednoletý předmět</w:t>
      </w:r>
      <w:bookmarkEnd w:id="19"/>
    </w:p>
    <w:p w:rsidR="00C4463D" w:rsidRDefault="00CE4E77">
      <w:pPr>
        <w:widowControl w:val="0"/>
        <w:spacing w:before="72" w:after="72"/>
        <w:jc w:val="both"/>
        <w:rPr>
          <w:b/>
          <w:i/>
        </w:rPr>
      </w:pPr>
      <w:r>
        <w:rPr>
          <w:b/>
          <w:i/>
        </w:rPr>
        <w:t>Skupina žáků</w:t>
      </w:r>
    </w:p>
    <w:p w:rsidR="00C4463D" w:rsidRDefault="00CE4E77">
      <w:pPr>
        <w:widowControl w:val="0"/>
        <w:ind w:left="850"/>
        <w:jc w:val="both"/>
      </w:pPr>
      <w:r>
        <w:t>Pro všechny žáky osmiletého cyklu studia, kteří se na VŠ setkají s matematikou (především ekonomické, technické a přírodovědné obory), a zájemce o výhodné ukládání peněz, pojištění, leasing a úvěr.</w:t>
      </w:r>
    </w:p>
    <w:p w:rsidR="00C4463D" w:rsidRDefault="00CE4E77">
      <w:pPr>
        <w:widowControl w:val="0"/>
        <w:spacing w:before="72" w:after="72"/>
        <w:jc w:val="both"/>
        <w:rPr>
          <w:b/>
          <w:i/>
        </w:rPr>
      </w:pPr>
      <w:r>
        <w:rPr>
          <w:b/>
          <w:i/>
        </w:rPr>
        <w:t>Anotace</w:t>
      </w:r>
    </w:p>
    <w:p w:rsidR="00C4463D" w:rsidRDefault="00CE4E77">
      <w:pPr>
        <w:widowControl w:val="0"/>
        <w:ind w:firstLine="720"/>
        <w:jc w:val="both"/>
      </w:pPr>
      <w:r>
        <w:t>Žáci se seznámí s novými kapitolami matematiky:</w:t>
      </w:r>
    </w:p>
    <w:p w:rsidR="00C4463D" w:rsidRDefault="00CE4E77">
      <w:pPr>
        <w:widowControl w:val="0"/>
        <w:ind w:firstLine="720"/>
        <w:jc w:val="both"/>
      </w:pPr>
      <w:r>
        <w:t>1.</w:t>
      </w:r>
      <w:r>
        <w:tab/>
        <w:t>Řešení soustav rovnic, matice, determinanty</w:t>
      </w:r>
    </w:p>
    <w:p w:rsidR="00C4463D" w:rsidRDefault="00CE4E77">
      <w:pPr>
        <w:widowControl w:val="0"/>
        <w:ind w:firstLine="720"/>
        <w:jc w:val="both"/>
      </w:pPr>
      <w:r>
        <w:t>2.</w:t>
      </w:r>
      <w:r>
        <w:tab/>
        <w:t>Finanční a pojistná matematika v každodenní praxi</w:t>
      </w:r>
    </w:p>
    <w:p w:rsidR="00C4463D" w:rsidRDefault="00CE4E77">
      <w:pPr>
        <w:widowControl w:val="0"/>
        <w:spacing w:before="72" w:after="72"/>
        <w:jc w:val="both"/>
        <w:rPr>
          <w:b/>
          <w:i/>
        </w:rPr>
      </w:pPr>
      <w:r>
        <w:rPr>
          <w:b/>
          <w:i/>
        </w:rPr>
        <w:t>Výstup</w:t>
      </w:r>
      <w:r>
        <w:rPr>
          <w:b/>
          <w:i/>
        </w:rPr>
        <w:tab/>
      </w:r>
      <w:r>
        <w:rPr>
          <w:b/>
          <w:i/>
        </w:rPr>
        <w:tab/>
      </w:r>
    </w:p>
    <w:p w:rsidR="00C4463D" w:rsidRDefault="00CE4E77">
      <w:pPr>
        <w:widowControl w:val="0"/>
        <w:ind w:firstLine="720"/>
        <w:jc w:val="both"/>
      </w:pPr>
      <w:r>
        <w:t>Samostatné práce žáků z oblasti finanční matematiky.</w:t>
      </w:r>
    </w:p>
    <w:p w:rsidR="00C4463D" w:rsidRDefault="00CE4E77">
      <w:pPr>
        <w:widowControl w:val="0"/>
        <w:spacing w:before="72" w:after="72"/>
        <w:jc w:val="both"/>
        <w:rPr>
          <w:b/>
          <w:i/>
        </w:rPr>
      </w:pPr>
      <w:r>
        <w:rPr>
          <w:b/>
          <w:i/>
        </w:rPr>
        <w:t>Předpokládaní vyučující: Kubín, Hazi, vyučující s odpovídající aprobací</w:t>
      </w:r>
    </w:p>
    <w:p w:rsidR="00C4463D" w:rsidRDefault="00CE4E77">
      <w:pPr>
        <w:widowControl w:val="0"/>
        <w:spacing w:before="72" w:after="72"/>
        <w:jc w:val="both"/>
        <w:rPr>
          <w:b/>
          <w:i/>
        </w:rPr>
      </w:pPr>
      <w:r>
        <w:rPr>
          <w:b/>
          <w:i/>
        </w:rPr>
        <w:lastRenderedPageBreak/>
        <w:t xml:space="preserve">Možní vyučující: Brož </w:t>
      </w:r>
    </w:p>
    <w:p w:rsidR="00C4463D" w:rsidRDefault="00C4463D">
      <w:pPr>
        <w:keepNext/>
        <w:keepLines/>
        <w:widowControl w:val="0"/>
        <w:spacing w:before="144" w:after="72"/>
        <w:rPr>
          <w:b/>
          <w:sz w:val="36"/>
          <w:szCs w:val="36"/>
        </w:rPr>
      </w:pPr>
      <w:bookmarkStart w:id="20" w:name="_34ls284u404g" w:colFirst="0" w:colLast="0"/>
      <w:bookmarkEnd w:id="20"/>
    </w:p>
    <w:p w:rsidR="00C4463D" w:rsidRDefault="00CE4E77" w:rsidP="0016610B">
      <w:pPr>
        <w:pStyle w:val="Nadpis3"/>
      </w:pPr>
      <w:bookmarkStart w:id="21" w:name="_Toc500777407"/>
      <w:r>
        <w:t xml:space="preserve">Laboratorní práce z biologie a chemie (LBCh) - </w:t>
      </w:r>
      <w:r>
        <w:rPr>
          <w:i/>
        </w:rPr>
        <w:t>jednoletý předmět</w:t>
      </w:r>
      <w:bookmarkEnd w:id="21"/>
    </w:p>
    <w:p w:rsidR="00C4463D" w:rsidRDefault="00CE4E77">
      <w:pPr>
        <w:widowControl w:val="0"/>
        <w:spacing w:before="72" w:after="72"/>
        <w:jc w:val="both"/>
        <w:rPr>
          <w:b/>
          <w:i/>
        </w:rPr>
      </w:pPr>
      <w:r>
        <w:rPr>
          <w:b/>
          <w:i/>
        </w:rPr>
        <w:t>Skupina žáků</w:t>
      </w:r>
    </w:p>
    <w:p w:rsidR="00C4463D" w:rsidRDefault="00CE4E77">
      <w:pPr>
        <w:widowControl w:val="0"/>
        <w:ind w:firstLine="720"/>
        <w:jc w:val="both"/>
      </w:pPr>
      <w:r>
        <w:t>Zájemci z řad žáků osmiletého cyklu o pozdější studium se zaměřením na biologii a chemii.</w:t>
      </w:r>
    </w:p>
    <w:p w:rsidR="00C4463D" w:rsidRDefault="00CE4E77">
      <w:pPr>
        <w:widowControl w:val="0"/>
        <w:spacing w:before="72" w:after="72"/>
        <w:jc w:val="both"/>
        <w:rPr>
          <w:b/>
          <w:i/>
        </w:rPr>
      </w:pPr>
      <w:r>
        <w:rPr>
          <w:b/>
          <w:i/>
        </w:rPr>
        <w:t>Anotace</w:t>
      </w:r>
    </w:p>
    <w:p w:rsidR="00C4463D" w:rsidRDefault="00CE4E77">
      <w:pPr>
        <w:widowControl w:val="0"/>
        <w:ind w:firstLine="720"/>
        <w:jc w:val="both"/>
      </w:pPr>
      <w:r>
        <w:t>Praktická cvičení z chemie a biologie rozšiřující a doplňující výuku.</w:t>
      </w:r>
    </w:p>
    <w:p w:rsidR="00C4463D" w:rsidRDefault="00CE4E77">
      <w:pPr>
        <w:widowControl w:val="0"/>
        <w:spacing w:before="72" w:after="72"/>
        <w:jc w:val="both"/>
        <w:rPr>
          <w:b/>
          <w:i/>
        </w:rPr>
      </w:pPr>
      <w:r>
        <w:rPr>
          <w:b/>
          <w:i/>
        </w:rPr>
        <w:t>Výstup</w:t>
      </w:r>
    </w:p>
    <w:p w:rsidR="00C4463D" w:rsidRDefault="00CE4E77">
      <w:pPr>
        <w:widowControl w:val="0"/>
        <w:ind w:firstLine="720"/>
        <w:jc w:val="both"/>
      </w:pPr>
      <w:r>
        <w:t>Protokoly z laboratorních prací.</w:t>
      </w:r>
    </w:p>
    <w:p w:rsidR="00C4463D" w:rsidRDefault="00CE4E77">
      <w:pPr>
        <w:widowControl w:val="0"/>
        <w:spacing w:before="72" w:after="72"/>
        <w:jc w:val="both"/>
        <w:rPr>
          <w:b/>
          <w:i/>
          <w:strike/>
        </w:rPr>
      </w:pPr>
      <w:r>
        <w:rPr>
          <w:b/>
          <w:i/>
        </w:rPr>
        <w:t>Předpokládaní vyučující: učitelé s odpovídající aprobací</w:t>
      </w:r>
    </w:p>
    <w:p w:rsidR="00C4463D" w:rsidRDefault="00C4463D">
      <w:pPr>
        <w:widowControl w:val="0"/>
        <w:spacing w:before="72" w:after="72"/>
        <w:jc w:val="both"/>
        <w:rPr>
          <w:b/>
          <w:i/>
        </w:rPr>
      </w:pPr>
    </w:p>
    <w:p w:rsidR="00C4463D" w:rsidRDefault="00CE4E77" w:rsidP="0016610B">
      <w:pPr>
        <w:pStyle w:val="Nadpis3"/>
      </w:pPr>
      <w:bookmarkStart w:id="22" w:name="_Toc500777408"/>
      <w:r>
        <w:t xml:space="preserve">Laboratorní práce z fyziky (LFy) </w:t>
      </w:r>
      <w:r>
        <w:rPr>
          <w:i/>
        </w:rPr>
        <w:t>- jednoletý předmět</w:t>
      </w:r>
      <w:bookmarkEnd w:id="22"/>
    </w:p>
    <w:p w:rsidR="00C4463D" w:rsidRDefault="00CE4E77">
      <w:pPr>
        <w:widowControl w:val="0"/>
        <w:spacing w:before="72" w:after="72"/>
        <w:jc w:val="both"/>
        <w:rPr>
          <w:b/>
          <w:i/>
        </w:rPr>
      </w:pPr>
      <w:r>
        <w:rPr>
          <w:b/>
          <w:i/>
        </w:rPr>
        <w:t>Skupina žáků</w:t>
      </w:r>
    </w:p>
    <w:p w:rsidR="00C4463D" w:rsidRDefault="00CE4E77">
      <w:pPr>
        <w:widowControl w:val="0"/>
        <w:ind w:firstLine="720"/>
        <w:jc w:val="both"/>
      </w:pPr>
      <w:r>
        <w:t xml:space="preserve">Předmět je určen pro žáky, kteří chtějí lépe porozumět vybraným domácím přístrojům, ovládat je </w:t>
      </w:r>
      <w:r>
        <w:tab/>
        <w:t>a umět je vybírat. Ke zvládnutí předmětu není třeba hlubokých znalostí fyziky.</w:t>
      </w:r>
    </w:p>
    <w:p w:rsidR="00C4463D" w:rsidRDefault="00C4463D">
      <w:pPr>
        <w:widowControl w:val="0"/>
        <w:spacing w:before="72" w:after="72"/>
        <w:jc w:val="both"/>
        <w:rPr>
          <w:b/>
          <w:i/>
        </w:rPr>
      </w:pPr>
    </w:p>
    <w:p w:rsidR="00C4463D" w:rsidRDefault="00CE4E77">
      <w:pPr>
        <w:widowControl w:val="0"/>
        <w:spacing w:before="72" w:after="72"/>
        <w:jc w:val="both"/>
        <w:rPr>
          <w:b/>
          <w:i/>
        </w:rPr>
      </w:pPr>
      <w:r>
        <w:rPr>
          <w:b/>
          <w:i/>
        </w:rPr>
        <w:t>Anotace</w:t>
      </w:r>
    </w:p>
    <w:p w:rsidR="00C4463D" w:rsidRDefault="00CE4E77">
      <w:pPr>
        <w:widowControl w:val="0"/>
        <w:ind w:firstLine="720"/>
        <w:jc w:val="both"/>
      </w:pPr>
      <w:r>
        <w:t xml:space="preserve">Žáci se seznámí s principy fungování domácích přístrojů (zejména videokamera, videopřehrávač, </w:t>
      </w:r>
      <w:r>
        <w:tab/>
        <w:t>televize, topinkovač, mikrovlnná trouba atd.), naučí se je vybírat nejen podle ceny, ale i podle</w:t>
      </w:r>
      <w:r>
        <w:tab/>
      </w:r>
      <w:r>
        <w:tab/>
        <w:t xml:space="preserve">uživatelského vybavení a také se naučí některé dokonale ovládat (videokamera, video atd.). </w:t>
      </w:r>
    </w:p>
    <w:p w:rsidR="00C4463D" w:rsidRDefault="00CE4E77">
      <w:pPr>
        <w:widowControl w:val="0"/>
        <w:spacing w:before="72" w:after="72"/>
        <w:jc w:val="both"/>
        <w:rPr>
          <w:b/>
          <w:i/>
        </w:rPr>
      </w:pPr>
      <w:r>
        <w:rPr>
          <w:b/>
          <w:i/>
        </w:rPr>
        <w:t>Výstup</w:t>
      </w:r>
    </w:p>
    <w:p w:rsidR="00C4463D" w:rsidRDefault="00CE4E77">
      <w:pPr>
        <w:widowControl w:val="0"/>
        <w:ind w:firstLine="720"/>
        <w:jc w:val="both"/>
      </w:pPr>
      <w:r>
        <w:t>Referát, krátký videopořad</w:t>
      </w:r>
    </w:p>
    <w:p w:rsidR="00C4463D" w:rsidRDefault="00CE4E77">
      <w:pPr>
        <w:widowControl w:val="0"/>
        <w:spacing w:before="72" w:after="72"/>
        <w:jc w:val="both"/>
        <w:rPr>
          <w:b/>
          <w:i/>
        </w:rPr>
      </w:pPr>
      <w:r>
        <w:rPr>
          <w:b/>
          <w:i/>
        </w:rPr>
        <w:t>Předpokládaný vyučující: Úlovec</w:t>
      </w:r>
    </w:p>
    <w:p w:rsidR="00C4463D" w:rsidRDefault="00CE4E77">
      <w:pPr>
        <w:widowControl w:val="0"/>
        <w:spacing w:before="72" w:after="72"/>
        <w:jc w:val="both"/>
        <w:rPr>
          <w:b/>
          <w:i/>
        </w:rPr>
      </w:pPr>
      <w:r>
        <w:rPr>
          <w:b/>
          <w:i/>
        </w:rPr>
        <w:t xml:space="preserve">Možní vyučující: Kubín, Kočvara </w:t>
      </w:r>
    </w:p>
    <w:p w:rsidR="00C4463D" w:rsidRDefault="00C4463D">
      <w:pPr>
        <w:keepNext/>
        <w:keepLines/>
        <w:widowControl w:val="0"/>
        <w:spacing w:before="144" w:after="72"/>
        <w:jc w:val="both"/>
        <w:rPr>
          <w:b/>
          <w:sz w:val="36"/>
          <w:szCs w:val="36"/>
        </w:rPr>
      </w:pPr>
      <w:bookmarkStart w:id="23" w:name="_efxfllnn5to" w:colFirst="0" w:colLast="0"/>
      <w:bookmarkEnd w:id="23"/>
    </w:p>
    <w:p w:rsidR="00C4463D" w:rsidRDefault="00CE4E77" w:rsidP="0016610B">
      <w:pPr>
        <w:pStyle w:val="Nadpis3"/>
      </w:pPr>
      <w:bookmarkStart w:id="24" w:name="_Toc500777409"/>
      <w:r>
        <w:t>Nabídka třetích jazyků (FJV, NJV, RJV)</w:t>
      </w:r>
      <w:bookmarkEnd w:id="24"/>
    </w:p>
    <w:p w:rsidR="00C4463D" w:rsidRDefault="00CE4E77">
      <w:pPr>
        <w:numPr>
          <w:ilvl w:val="0"/>
          <w:numId w:val="3"/>
        </w:numPr>
        <w:rPr>
          <w:b/>
        </w:rPr>
      </w:pPr>
      <w:r>
        <w:rPr>
          <w:b/>
        </w:rPr>
        <w:t>předměty jsou určeny pouze pro žáky osmiletého studijního programu</w:t>
      </w:r>
    </w:p>
    <w:p w:rsidR="00C4463D" w:rsidRDefault="00CE4E77">
      <w:pPr>
        <w:numPr>
          <w:ilvl w:val="0"/>
          <w:numId w:val="3"/>
        </w:numPr>
        <w:rPr>
          <w:b/>
        </w:rPr>
      </w:pPr>
      <w:r>
        <w:rPr>
          <w:b/>
        </w:rPr>
        <w:t>předměty nepřipravují k maturitní zkoušce</w:t>
      </w:r>
    </w:p>
    <w:p w:rsidR="00C4463D" w:rsidRDefault="00CE4E77">
      <w:pPr>
        <w:numPr>
          <w:ilvl w:val="0"/>
          <w:numId w:val="3"/>
        </w:numPr>
        <w:rPr>
          <w:b/>
        </w:rPr>
      </w:pPr>
      <w:r>
        <w:rPr>
          <w:b/>
        </w:rPr>
        <w:t>z těchto předmětů není možno přestoupit na jiný volitelný předmět</w:t>
      </w:r>
    </w:p>
    <w:p w:rsidR="00E752EB" w:rsidRDefault="00CE4E77">
      <w:pPr>
        <w:numPr>
          <w:ilvl w:val="0"/>
          <w:numId w:val="3"/>
        </w:numPr>
        <w:rPr>
          <w:b/>
        </w:rPr>
      </w:pPr>
      <w:r>
        <w:rPr>
          <w:b/>
        </w:rPr>
        <w:t>předměty mají dvouhodinovou dotaci</w:t>
      </w:r>
      <w:r w:rsidR="00E752EB">
        <w:rPr>
          <w:b/>
        </w:rPr>
        <w:t xml:space="preserve"> až do závěrečného ročníku</w:t>
      </w:r>
    </w:p>
    <w:p w:rsidR="00C4463D" w:rsidRDefault="00E752EB">
      <w:pPr>
        <w:numPr>
          <w:ilvl w:val="0"/>
          <w:numId w:val="3"/>
        </w:numPr>
        <w:rPr>
          <w:b/>
        </w:rPr>
      </w:pPr>
      <w:r>
        <w:rPr>
          <w:b/>
        </w:rPr>
        <w:t xml:space="preserve">v posledních dvou letech studia jsou předměty zařazeny do skupiny E, což znamená, že žáci, kteří si zvolí třetí cizí jazyk si nemohou z této skupiny volitelné předměty vybírat </w:t>
      </w:r>
      <w:r w:rsidR="00CE4E77">
        <w:rPr>
          <w:b/>
        </w:rPr>
        <w:t xml:space="preserve"> </w:t>
      </w:r>
    </w:p>
    <w:p w:rsidR="00C4463D" w:rsidRDefault="00CE4E77" w:rsidP="0016610B">
      <w:pPr>
        <w:pStyle w:val="Nadpis3"/>
      </w:pPr>
      <w:bookmarkStart w:id="25" w:name="_Toc500777410"/>
      <w:r>
        <w:t xml:space="preserve">Francouzský jazyk (FJV) - </w:t>
      </w:r>
      <w:r>
        <w:rPr>
          <w:i/>
        </w:rPr>
        <w:t>tříletý předmět</w:t>
      </w:r>
      <w:bookmarkEnd w:id="25"/>
    </w:p>
    <w:p w:rsidR="00C4463D" w:rsidRDefault="00CE4E77">
      <w:pPr>
        <w:widowControl w:val="0"/>
        <w:spacing w:before="72" w:after="72"/>
        <w:jc w:val="both"/>
        <w:rPr>
          <w:b/>
          <w:i/>
        </w:rPr>
      </w:pPr>
      <w:r>
        <w:rPr>
          <w:b/>
          <w:i/>
        </w:rPr>
        <w:t>Skupina žáků</w:t>
      </w:r>
    </w:p>
    <w:p w:rsidR="00C4463D" w:rsidRDefault="00CE4E77">
      <w:pPr>
        <w:widowControl w:val="0"/>
        <w:ind w:firstLine="720"/>
        <w:jc w:val="both"/>
      </w:pPr>
      <w:r>
        <w:t>Zájemci o studium jazyků z řad žáků osmiletého studijního programu.</w:t>
      </w:r>
    </w:p>
    <w:p w:rsidR="00C4463D" w:rsidRDefault="00CE4E77">
      <w:pPr>
        <w:widowControl w:val="0"/>
        <w:spacing w:before="72" w:after="72"/>
        <w:jc w:val="both"/>
        <w:rPr>
          <w:b/>
          <w:i/>
        </w:rPr>
      </w:pPr>
      <w:r>
        <w:rPr>
          <w:b/>
          <w:i/>
        </w:rPr>
        <w:t>Anotace</w:t>
      </w:r>
    </w:p>
    <w:p w:rsidR="00C4463D" w:rsidRDefault="00CE4E77">
      <w:pPr>
        <w:widowControl w:val="0"/>
        <w:ind w:firstLine="720"/>
        <w:jc w:val="both"/>
      </w:pPr>
      <w:r>
        <w:t>Předmět je určen pro žáky, kteří mají zájem o studium jazyků a chtějí si své znalosti rozšířit o</w:t>
      </w:r>
      <w:r>
        <w:tab/>
      </w:r>
      <w:r>
        <w:tab/>
        <w:t xml:space="preserve">gramatické a konverzační základy dalšího, tentokrát románského jazyka, který může usnadnit </w:t>
      </w:r>
      <w:r>
        <w:tab/>
        <w:t>porozumění dalším jazykům této skupiny. Rovněž kultura frankofonních zemí má nezastupitelný</w:t>
      </w:r>
      <w:r>
        <w:tab/>
      </w:r>
      <w:r>
        <w:tab/>
        <w:t xml:space="preserve">význam.  </w:t>
      </w:r>
    </w:p>
    <w:p w:rsidR="00D15FFD" w:rsidRDefault="00D15FFD">
      <w:pPr>
        <w:widowControl w:val="0"/>
        <w:spacing w:before="72" w:after="72"/>
        <w:jc w:val="both"/>
        <w:rPr>
          <w:b/>
          <w:i/>
        </w:rPr>
      </w:pPr>
    </w:p>
    <w:p w:rsidR="00C4463D" w:rsidRDefault="00CE4E77">
      <w:pPr>
        <w:widowControl w:val="0"/>
        <w:spacing w:before="72" w:after="72"/>
        <w:jc w:val="both"/>
        <w:rPr>
          <w:b/>
          <w:i/>
        </w:rPr>
      </w:pPr>
      <w:r>
        <w:rPr>
          <w:b/>
          <w:i/>
        </w:rPr>
        <w:t>Výstup</w:t>
      </w:r>
    </w:p>
    <w:p w:rsidR="00C4463D" w:rsidRDefault="00CE4E77">
      <w:pPr>
        <w:widowControl w:val="0"/>
        <w:ind w:firstLine="720"/>
        <w:jc w:val="both"/>
      </w:pPr>
      <w:r>
        <w:t xml:space="preserve">Orientace v časopiseckých textech (základy reálií), běžné konverzační situace. </w:t>
      </w:r>
    </w:p>
    <w:p w:rsidR="00C4463D" w:rsidRDefault="00CE4E77">
      <w:pPr>
        <w:widowControl w:val="0"/>
        <w:spacing w:before="72" w:after="72"/>
        <w:jc w:val="both"/>
        <w:rPr>
          <w:b/>
          <w:i/>
        </w:rPr>
      </w:pPr>
      <w:r>
        <w:rPr>
          <w:b/>
          <w:i/>
        </w:rPr>
        <w:t>Předpokládaní vyučující: Joanidisová,  Bubancová</w:t>
      </w:r>
    </w:p>
    <w:p w:rsidR="00C4463D" w:rsidRDefault="00CE4E77">
      <w:pPr>
        <w:widowControl w:val="0"/>
        <w:spacing w:before="72" w:after="72"/>
        <w:jc w:val="both"/>
        <w:rPr>
          <w:b/>
          <w:i/>
        </w:rPr>
      </w:pPr>
      <w:r>
        <w:rPr>
          <w:b/>
          <w:i/>
        </w:rPr>
        <w:t xml:space="preserve">Možní vyučující: učitelé s  odpovídající aprobací  </w:t>
      </w:r>
    </w:p>
    <w:p w:rsidR="00C4463D" w:rsidRDefault="00CE4E77" w:rsidP="0016610B">
      <w:pPr>
        <w:pStyle w:val="Nadpis3"/>
      </w:pPr>
      <w:bookmarkStart w:id="26" w:name="_Toc500777411"/>
      <w:r>
        <w:t xml:space="preserve">Německý jazyk (NJV) - </w:t>
      </w:r>
      <w:r>
        <w:rPr>
          <w:i/>
        </w:rPr>
        <w:t>tříletý předmět</w:t>
      </w:r>
      <w:bookmarkEnd w:id="26"/>
    </w:p>
    <w:p w:rsidR="00C4463D" w:rsidRDefault="00CE4E77">
      <w:pPr>
        <w:widowControl w:val="0"/>
        <w:spacing w:before="72" w:after="72"/>
        <w:jc w:val="both"/>
        <w:rPr>
          <w:b/>
          <w:i/>
        </w:rPr>
      </w:pPr>
      <w:r>
        <w:rPr>
          <w:b/>
          <w:i/>
        </w:rPr>
        <w:t>Skupina žáků</w:t>
      </w:r>
    </w:p>
    <w:p w:rsidR="00C4463D" w:rsidRDefault="00CE4E77">
      <w:pPr>
        <w:widowControl w:val="0"/>
        <w:ind w:firstLine="720"/>
        <w:jc w:val="both"/>
      </w:pPr>
      <w:r>
        <w:t>Zájemci o studium jazyků</w:t>
      </w:r>
    </w:p>
    <w:p w:rsidR="00C4463D" w:rsidRDefault="00CE4E77">
      <w:pPr>
        <w:widowControl w:val="0"/>
        <w:spacing w:before="72" w:after="72"/>
        <w:jc w:val="both"/>
        <w:rPr>
          <w:b/>
          <w:i/>
        </w:rPr>
      </w:pPr>
      <w:r>
        <w:rPr>
          <w:b/>
          <w:i/>
        </w:rPr>
        <w:t>Anotace</w:t>
      </w:r>
    </w:p>
    <w:p w:rsidR="00C4463D" w:rsidRDefault="00CE4E77">
      <w:pPr>
        <w:widowControl w:val="0"/>
        <w:ind w:firstLine="720"/>
        <w:jc w:val="both"/>
      </w:pPr>
      <w:r>
        <w:t>Předmět je určen pro žáky, kteří mají zájem o studium jazyků a chtějí si své znalosti rozšířit o</w:t>
      </w:r>
      <w:r>
        <w:tab/>
      </w:r>
      <w:r>
        <w:tab/>
        <w:t>gramatické a konverzační základy dalšího cizího jazyka. Předmět nepřipravuje k maturitní zkoušce</w:t>
      </w:r>
      <w:r>
        <w:tab/>
        <w:t>z NJ.</w:t>
      </w:r>
    </w:p>
    <w:p w:rsidR="00C4463D" w:rsidRDefault="00CE4E77">
      <w:pPr>
        <w:widowControl w:val="0"/>
        <w:spacing w:before="72" w:after="72"/>
        <w:jc w:val="both"/>
        <w:rPr>
          <w:b/>
          <w:i/>
        </w:rPr>
      </w:pPr>
      <w:r>
        <w:rPr>
          <w:b/>
          <w:i/>
        </w:rPr>
        <w:t>Výstup</w:t>
      </w:r>
    </w:p>
    <w:p w:rsidR="00C4463D" w:rsidRDefault="00CE4E77">
      <w:pPr>
        <w:widowControl w:val="0"/>
        <w:ind w:firstLine="720"/>
        <w:jc w:val="both"/>
      </w:pPr>
      <w:r>
        <w:t xml:space="preserve">Orientace v časopiseckých textech (základy reálií), běžné konverzační situace. </w:t>
      </w:r>
    </w:p>
    <w:p w:rsidR="00C4463D" w:rsidRDefault="00CE4E77">
      <w:pPr>
        <w:widowControl w:val="0"/>
        <w:spacing w:before="72" w:after="72"/>
        <w:jc w:val="both"/>
        <w:rPr>
          <w:b/>
          <w:i/>
        </w:rPr>
      </w:pPr>
      <w:r>
        <w:rPr>
          <w:b/>
          <w:i/>
        </w:rPr>
        <w:t xml:space="preserve">Předpokládaní vyučující: Kokorev, Strach </w:t>
      </w:r>
    </w:p>
    <w:p w:rsidR="00C4463D" w:rsidRDefault="00CE4E77">
      <w:pPr>
        <w:widowControl w:val="0"/>
        <w:spacing w:before="72" w:after="72"/>
        <w:jc w:val="both"/>
        <w:rPr>
          <w:b/>
          <w:i/>
        </w:rPr>
      </w:pPr>
      <w:r>
        <w:rPr>
          <w:b/>
          <w:i/>
        </w:rPr>
        <w:t xml:space="preserve">Možní vyučující: učitelé s odpovídající aprobací </w:t>
      </w:r>
    </w:p>
    <w:p w:rsidR="00C4463D" w:rsidRDefault="00CE4E77" w:rsidP="0016610B">
      <w:pPr>
        <w:pStyle w:val="Nadpis3"/>
      </w:pPr>
      <w:bookmarkStart w:id="27" w:name="_Toc500777412"/>
      <w:r>
        <w:rPr>
          <w:sz w:val="40"/>
          <w:szCs w:val="40"/>
        </w:rPr>
        <w:t xml:space="preserve">Ruský jazyk  </w:t>
      </w:r>
      <w:r>
        <w:t xml:space="preserve">(RJV) - </w:t>
      </w:r>
      <w:r>
        <w:rPr>
          <w:i/>
        </w:rPr>
        <w:t>tříletý předmět</w:t>
      </w:r>
      <w:bookmarkEnd w:id="27"/>
    </w:p>
    <w:p w:rsidR="00C4463D" w:rsidRDefault="00CE4E77">
      <w:pPr>
        <w:widowControl w:val="0"/>
        <w:spacing w:before="72" w:after="72"/>
        <w:jc w:val="both"/>
        <w:rPr>
          <w:b/>
          <w:i/>
        </w:rPr>
      </w:pPr>
      <w:r>
        <w:rPr>
          <w:b/>
          <w:i/>
        </w:rPr>
        <w:t>Skupina žáků</w:t>
      </w:r>
    </w:p>
    <w:p w:rsidR="00C4463D" w:rsidRDefault="00CE4E77">
      <w:pPr>
        <w:widowControl w:val="0"/>
        <w:ind w:firstLine="720"/>
        <w:jc w:val="both"/>
      </w:pPr>
      <w:r>
        <w:t xml:space="preserve">Zájemci o studium cizích jazyků                                 </w:t>
      </w:r>
    </w:p>
    <w:p w:rsidR="00C4463D" w:rsidRDefault="00CE4E77">
      <w:pPr>
        <w:widowControl w:val="0"/>
        <w:spacing w:before="72" w:after="72"/>
        <w:jc w:val="both"/>
        <w:rPr>
          <w:b/>
          <w:i/>
        </w:rPr>
      </w:pPr>
      <w:r>
        <w:rPr>
          <w:b/>
          <w:i/>
        </w:rPr>
        <w:t>Anotace</w:t>
      </w:r>
    </w:p>
    <w:p w:rsidR="00C4463D" w:rsidRDefault="00CE4E77">
      <w:pPr>
        <w:widowControl w:val="0"/>
        <w:ind w:firstLine="720"/>
        <w:jc w:val="both"/>
      </w:pPr>
      <w:r>
        <w:t xml:space="preserve">Předmět je určen pro žáky, kteří mají zájem o studium cizích jazyků a chtějí si své znalosti rozšířit </w:t>
      </w:r>
      <w:r>
        <w:tab/>
        <w:t>konverzační a gramatické základy dalšího cizího jazyka</w:t>
      </w:r>
      <w:r>
        <w:rPr>
          <w:color w:val="FF0000"/>
        </w:rPr>
        <w:t xml:space="preserve">. </w:t>
      </w:r>
    </w:p>
    <w:p w:rsidR="00C4463D" w:rsidRDefault="00C4463D">
      <w:pPr>
        <w:widowControl w:val="0"/>
        <w:ind w:firstLine="720"/>
        <w:jc w:val="both"/>
      </w:pPr>
    </w:p>
    <w:p w:rsidR="00C4463D" w:rsidRDefault="00C4463D">
      <w:pPr>
        <w:widowControl w:val="0"/>
        <w:ind w:firstLine="720"/>
        <w:jc w:val="both"/>
      </w:pPr>
    </w:p>
    <w:p w:rsidR="00C4463D" w:rsidRDefault="00CE4E77">
      <w:pPr>
        <w:widowControl w:val="0"/>
        <w:spacing w:before="72" w:after="72"/>
        <w:jc w:val="both"/>
        <w:rPr>
          <w:b/>
          <w:i/>
        </w:rPr>
      </w:pPr>
      <w:r>
        <w:rPr>
          <w:b/>
          <w:i/>
        </w:rPr>
        <w:t>Výstup</w:t>
      </w:r>
    </w:p>
    <w:p w:rsidR="00C4463D" w:rsidRDefault="00CE4E77">
      <w:pPr>
        <w:widowControl w:val="0"/>
        <w:ind w:firstLine="720"/>
        <w:jc w:val="both"/>
      </w:pPr>
      <w:r>
        <w:t>Běžná konverzace, úvod do reálií.</w:t>
      </w:r>
    </w:p>
    <w:p w:rsidR="00C4463D" w:rsidRDefault="00C4463D">
      <w:pPr>
        <w:widowControl w:val="0"/>
        <w:spacing w:before="72" w:after="72"/>
        <w:jc w:val="both"/>
        <w:rPr>
          <w:b/>
          <w:i/>
        </w:rPr>
      </w:pPr>
    </w:p>
    <w:p w:rsidR="00C4463D" w:rsidRDefault="00CE4E77">
      <w:pPr>
        <w:widowControl w:val="0"/>
        <w:spacing w:before="72" w:after="72"/>
        <w:jc w:val="both"/>
        <w:rPr>
          <w:b/>
          <w:i/>
        </w:rPr>
      </w:pPr>
      <w:r>
        <w:rPr>
          <w:b/>
          <w:i/>
        </w:rPr>
        <w:t>Předpokládaný vyučující:  Hanzalová, Jakubíková</w:t>
      </w:r>
    </w:p>
    <w:p w:rsidR="00C4463D" w:rsidRDefault="00CE4E77">
      <w:pPr>
        <w:widowControl w:val="0"/>
        <w:spacing w:before="72" w:after="72"/>
        <w:jc w:val="both"/>
        <w:rPr>
          <w:b/>
          <w:i/>
        </w:rPr>
      </w:pPr>
      <w:r>
        <w:rPr>
          <w:b/>
          <w:i/>
        </w:rPr>
        <w:t>Možní vyučující: učitelé s odpovídající aprobací</w:t>
      </w:r>
    </w:p>
    <w:p w:rsidR="0016610B" w:rsidRDefault="0016610B">
      <w:pPr>
        <w:widowControl w:val="0"/>
        <w:spacing w:before="72" w:after="72"/>
        <w:jc w:val="both"/>
        <w:rPr>
          <w:b/>
          <w:i/>
        </w:rPr>
      </w:pPr>
    </w:p>
    <w:p w:rsidR="00C4463D" w:rsidRDefault="00CE4E77" w:rsidP="0016610B">
      <w:pPr>
        <w:pStyle w:val="Nadpis2"/>
      </w:pPr>
      <w:bookmarkStart w:id="28" w:name="_Toc500777413"/>
      <w:r>
        <w:t>skupina B - septima/ 3. ročník čtyřletého studia</w:t>
      </w:r>
      <w:bookmarkEnd w:id="28"/>
      <w:r>
        <w:t xml:space="preserve"> </w:t>
      </w:r>
    </w:p>
    <w:p w:rsidR="00C4463D" w:rsidRDefault="00CE4E77" w:rsidP="0016610B">
      <w:pPr>
        <w:pStyle w:val="Nadpis3"/>
      </w:pPr>
      <w:bookmarkStart w:id="29" w:name="_k01w9y41wc0a" w:colFirst="0" w:colLast="0"/>
      <w:bookmarkStart w:id="30" w:name="_Toc500777414"/>
      <w:bookmarkEnd w:id="29"/>
      <w:r>
        <w:t xml:space="preserve">Seminář z deskriptivní geometrie (SDG) – </w:t>
      </w:r>
      <w:r>
        <w:rPr>
          <w:i/>
        </w:rPr>
        <w:t>dvouletý předmět</w:t>
      </w:r>
      <w:bookmarkEnd w:id="30"/>
    </w:p>
    <w:p w:rsidR="00C4463D" w:rsidRDefault="00CE4E77">
      <w:pPr>
        <w:widowControl w:val="0"/>
        <w:spacing w:before="72" w:after="72"/>
        <w:jc w:val="both"/>
        <w:rPr>
          <w:b/>
          <w:i/>
        </w:rPr>
      </w:pPr>
      <w:r>
        <w:rPr>
          <w:b/>
          <w:i/>
        </w:rPr>
        <w:t xml:space="preserve"> Anotace  a vyučující viz sexta skupina A (jde o nový předmět)</w:t>
      </w:r>
    </w:p>
    <w:p w:rsidR="00C4463D" w:rsidRDefault="00CE4E77">
      <w:pPr>
        <w:widowControl w:val="0"/>
        <w:ind w:left="850"/>
        <w:jc w:val="both"/>
      </w:pPr>
      <w:r>
        <w:t>V tomto dvouletém předmětu se žáci seznámí s nezbytnými základy deskriptivní geometrie, které jsou potřebné ke studiu na VŠ technického směru. Předmět nepřipravuje k maturitě.</w:t>
      </w:r>
    </w:p>
    <w:p w:rsidR="00C4463D" w:rsidRDefault="00C4463D">
      <w:pPr>
        <w:keepNext/>
        <w:keepLines/>
        <w:widowControl w:val="0"/>
        <w:spacing w:before="144" w:after="72"/>
        <w:jc w:val="both"/>
        <w:rPr>
          <w:b/>
          <w:sz w:val="36"/>
          <w:szCs w:val="36"/>
        </w:rPr>
      </w:pPr>
      <w:bookmarkStart w:id="31" w:name="_m6c80bd542uk" w:colFirst="0" w:colLast="0"/>
      <w:bookmarkEnd w:id="31"/>
    </w:p>
    <w:p w:rsidR="00C4463D" w:rsidRDefault="00CE4E77" w:rsidP="0016610B">
      <w:pPr>
        <w:pStyle w:val="Nadpis3"/>
      </w:pPr>
      <w:bookmarkStart w:id="32" w:name="_elbh3h5rv8gp" w:colFirst="0" w:colLast="0"/>
      <w:bookmarkStart w:id="33" w:name="_Toc500777415"/>
      <w:bookmarkEnd w:id="32"/>
      <w:r>
        <w:t>Latina (LV) - dvouletý předmět</w:t>
      </w:r>
      <w:bookmarkEnd w:id="33"/>
    </w:p>
    <w:p w:rsidR="00C4463D" w:rsidRDefault="00CE4E77">
      <w:pPr>
        <w:widowControl w:val="0"/>
        <w:spacing w:before="72" w:after="72"/>
        <w:jc w:val="both"/>
        <w:rPr>
          <w:b/>
          <w:i/>
        </w:rPr>
      </w:pPr>
      <w:r>
        <w:rPr>
          <w:b/>
          <w:i/>
        </w:rPr>
        <w:t>Skupina žáků</w:t>
      </w:r>
    </w:p>
    <w:p w:rsidR="00C4463D" w:rsidRDefault="00CE4E77">
      <w:pPr>
        <w:widowControl w:val="0"/>
        <w:ind w:left="850"/>
        <w:jc w:val="both"/>
      </w:pPr>
      <w:r>
        <w:t xml:space="preserve">Předmět je určen zájemcům o studium latiny, kteří se budou hlásit na vysoké školy lékařského, </w:t>
      </w:r>
      <w:r>
        <w:lastRenderedPageBreak/>
        <w:t>humanitního a jazykovědného zaměření</w:t>
      </w:r>
    </w:p>
    <w:p w:rsidR="00C4463D" w:rsidRDefault="00C4463D">
      <w:pPr>
        <w:widowControl w:val="0"/>
        <w:ind w:left="850"/>
        <w:jc w:val="both"/>
        <w:rPr>
          <w:b/>
        </w:rPr>
      </w:pPr>
    </w:p>
    <w:p w:rsidR="00C4463D" w:rsidRDefault="00C4463D">
      <w:pPr>
        <w:widowControl w:val="0"/>
        <w:ind w:left="850"/>
        <w:jc w:val="both"/>
      </w:pPr>
    </w:p>
    <w:p w:rsidR="00C4463D" w:rsidRDefault="00CE4E77">
      <w:pPr>
        <w:widowControl w:val="0"/>
        <w:spacing w:before="72" w:after="72"/>
        <w:jc w:val="both"/>
        <w:rPr>
          <w:b/>
          <w:sz w:val="36"/>
          <w:szCs w:val="36"/>
        </w:rPr>
      </w:pPr>
      <w:r>
        <w:rPr>
          <w:b/>
          <w:i/>
        </w:rPr>
        <w:t>Anotace</w:t>
      </w:r>
    </w:p>
    <w:p w:rsidR="00C4463D" w:rsidRDefault="00CE4E77" w:rsidP="001612C6">
      <w:pPr>
        <w:keepNext/>
        <w:keepLines/>
        <w:widowControl w:val="0"/>
        <w:ind w:firstLine="720"/>
        <w:jc w:val="both"/>
      </w:pPr>
      <w:bookmarkStart w:id="34" w:name="_uy9izkffljsf" w:colFirst="0" w:colLast="0"/>
      <w:bookmarkEnd w:id="34"/>
      <w:r>
        <w:t>Latina svým obsahem navazuje na téměř všechny vyučované předměty – jazyky, humanitní</w:t>
      </w:r>
    </w:p>
    <w:p w:rsidR="00C4463D" w:rsidRDefault="00CE4E77" w:rsidP="001612C6">
      <w:pPr>
        <w:keepNext/>
        <w:keepLines/>
        <w:widowControl w:val="0"/>
        <w:ind w:firstLine="720"/>
        <w:jc w:val="both"/>
      </w:pPr>
      <w:bookmarkStart w:id="35" w:name="_1tm07pc471zh" w:colFirst="0" w:colLast="0"/>
      <w:bookmarkEnd w:id="35"/>
      <w:r>
        <w:t>i přírodovědné předměty a výchovy. V dnešní době má latina své nezastupitelné postavení</w:t>
      </w:r>
    </w:p>
    <w:p w:rsidR="00C4463D" w:rsidRDefault="00CE4E77" w:rsidP="001612C6">
      <w:pPr>
        <w:keepNext/>
        <w:keepLines/>
        <w:widowControl w:val="0"/>
        <w:ind w:firstLine="720"/>
        <w:jc w:val="both"/>
      </w:pPr>
      <w:bookmarkStart w:id="36" w:name="_75wwbxbayk9r" w:colFirst="0" w:colLast="0"/>
      <w:bookmarkEnd w:id="36"/>
      <w:r>
        <w:t>v rámci většiny věd. Studium latiny přispívá k lepšímu pochopení jiných studijních oborů a</w:t>
      </w:r>
    </w:p>
    <w:p w:rsidR="00C4463D" w:rsidRDefault="00CE4E77" w:rsidP="001612C6">
      <w:pPr>
        <w:keepNext/>
        <w:keepLines/>
        <w:widowControl w:val="0"/>
        <w:ind w:firstLine="720"/>
        <w:jc w:val="both"/>
      </w:pPr>
      <w:bookmarkStart w:id="37" w:name="_67sv3j4irc5o" w:colFirst="0" w:colLast="0"/>
      <w:bookmarkEnd w:id="37"/>
      <w:r>
        <w:t>připravuje posluchače na vysokoškolské studium rozmanitých oborů. Žák je veden k pochopení a</w:t>
      </w:r>
    </w:p>
    <w:p w:rsidR="00C4463D" w:rsidRDefault="00CE4E77" w:rsidP="001612C6">
      <w:pPr>
        <w:keepNext/>
        <w:keepLines/>
        <w:widowControl w:val="0"/>
        <w:ind w:firstLine="720"/>
        <w:jc w:val="both"/>
      </w:pPr>
      <w:bookmarkStart w:id="38" w:name="_9c2ynlsh7850" w:colFirst="0" w:colLast="0"/>
      <w:bookmarkEnd w:id="38"/>
      <w:r>
        <w:t>praktickému užití základní latinské gramatiky, kterou je schopen aplikovat i v jiných předmětech.</w:t>
      </w:r>
    </w:p>
    <w:p w:rsidR="00C4463D" w:rsidRDefault="00CE4E77" w:rsidP="001612C6">
      <w:pPr>
        <w:keepNext/>
        <w:keepLines/>
        <w:widowControl w:val="0"/>
        <w:ind w:firstLine="720"/>
        <w:jc w:val="both"/>
      </w:pPr>
      <w:bookmarkStart w:id="39" w:name="_vfzpznl94nqc" w:colFirst="0" w:colLast="0"/>
      <w:bookmarkEnd w:id="39"/>
      <w:r>
        <w:t>Podle zájmu žáků je obecné zaměření latiny obohaceno o odborné bloky z právních, historických,</w:t>
      </w:r>
    </w:p>
    <w:p w:rsidR="00C4463D" w:rsidRDefault="00CE4E77" w:rsidP="001612C6">
      <w:pPr>
        <w:keepNext/>
        <w:keepLines/>
        <w:widowControl w:val="0"/>
        <w:ind w:firstLine="720"/>
        <w:jc w:val="both"/>
      </w:pPr>
      <w:bookmarkStart w:id="40" w:name="_wkox23kmgqne" w:colFirst="0" w:colLast="0"/>
      <w:bookmarkEnd w:id="40"/>
      <w:r>
        <w:t>uměnovědných, přírodovědných a především lékařských a farmaceutických oborů. Předmět</w:t>
      </w:r>
    </w:p>
    <w:p w:rsidR="00C4463D" w:rsidRDefault="00CE4E77" w:rsidP="001612C6">
      <w:pPr>
        <w:keepNext/>
        <w:keepLines/>
        <w:widowControl w:val="0"/>
        <w:ind w:firstLine="720"/>
        <w:jc w:val="both"/>
      </w:pPr>
      <w:bookmarkStart w:id="41" w:name="_vvgjq1ugptil" w:colFirst="0" w:colLast="0"/>
      <w:bookmarkEnd w:id="41"/>
      <w:r>
        <w:t>v neposlední řadě kultivuje žákův vztah k evropské kultuře a hodnotám, jejichž kořeny můžeme</w:t>
      </w:r>
    </w:p>
    <w:p w:rsidR="00C4463D" w:rsidRDefault="00CE4E77" w:rsidP="001612C6">
      <w:pPr>
        <w:keepNext/>
        <w:keepLines/>
        <w:widowControl w:val="0"/>
        <w:ind w:firstLine="720"/>
        <w:jc w:val="both"/>
      </w:pPr>
      <w:bookmarkStart w:id="42" w:name="_67p7qvmsuuc5" w:colFirst="0" w:colLast="0"/>
      <w:bookmarkEnd w:id="42"/>
      <w:r>
        <w:t>hledat v antice. Obsahově se předmět zaměřuje na praktické užití tvaroslovných a syntaktických</w:t>
      </w:r>
    </w:p>
    <w:p w:rsidR="00C4463D" w:rsidRDefault="00CE4E77" w:rsidP="001612C6">
      <w:pPr>
        <w:keepNext/>
        <w:keepLines/>
        <w:widowControl w:val="0"/>
        <w:ind w:firstLine="720"/>
        <w:jc w:val="both"/>
      </w:pPr>
      <w:bookmarkStart w:id="43" w:name="_n1rvly6m9c8" w:colFirst="0" w:colLast="0"/>
      <w:bookmarkEnd w:id="43"/>
      <w:r>
        <w:t>jevů. Během výuky se žáci seznámí s praktickými ukázkami užití jazyka. Výuka probíhá na</w:t>
      </w:r>
    </w:p>
    <w:p w:rsidR="00C4463D" w:rsidRDefault="00CE4E77" w:rsidP="001612C6">
      <w:pPr>
        <w:keepNext/>
        <w:keepLines/>
        <w:widowControl w:val="0"/>
        <w:ind w:firstLine="720"/>
        <w:jc w:val="both"/>
      </w:pPr>
      <w:bookmarkStart w:id="44" w:name="_fukhqdphhlyu" w:colFirst="0" w:colLast="0"/>
      <w:bookmarkEnd w:id="44"/>
      <w:r>
        <w:t>základě induktivní metody výuky jazyka, kterou sestavil Hans Orberg.</w:t>
      </w:r>
    </w:p>
    <w:p w:rsidR="00C4463D" w:rsidRDefault="00CE4E77">
      <w:pPr>
        <w:widowControl w:val="0"/>
        <w:spacing w:before="72" w:after="72"/>
        <w:jc w:val="both"/>
        <w:rPr>
          <w:b/>
          <w:i/>
        </w:rPr>
      </w:pPr>
      <w:r>
        <w:rPr>
          <w:b/>
          <w:i/>
        </w:rPr>
        <w:t>Výstup</w:t>
      </w:r>
    </w:p>
    <w:p w:rsidR="00C4463D" w:rsidRDefault="00CE4E77">
      <w:pPr>
        <w:widowControl w:val="0"/>
        <w:ind w:firstLine="720"/>
        <w:jc w:val="both"/>
      </w:pPr>
      <w:r>
        <w:t xml:space="preserve">  Písemná opakování</w:t>
      </w:r>
    </w:p>
    <w:p w:rsidR="00C4463D" w:rsidRDefault="00C4463D">
      <w:pPr>
        <w:widowControl w:val="0"/>
        <w:ind w:firstLine="720"/>
        <w:jc w:val="both"/>
      </w:pPr>
    </w:p>
    <w:p w:rsidR="00C4463D" w:rsidRDefault="00CE4E77">
      <w:pPr>
        <w:widowControl w:val="0"/>
        <w:jc w:val="both"/>
        <w:rPr>
          <w:b/>
          <w:i/>
        </w:rPr>
      </w:pPr>
      <w:r>
        <w:rPr>
          <w:b/>
          <w:i/>
        </w:rPr>
        <w:t>Předpokládaný vyučující: Formánek</w:t>
      </w:r>
    </w:p>
    <w:p w:rsidR="00C4463D" w:rsidRDefault="00C4463D">
      <w:pPr>
        <w:keepNext/>
        <w:keepLines/>
        <w:widowControl w:val="0"/>
        <w:spacing w:before="144" w:after="72"/>
        <w:jc w:val="both"/>
        <w:rPr>
          <w:b/>
          <w:sz w:val="36"/>
          <w:szCs w:val="36"/>
        </w:rPr>
      </w:pPr>
      <w:bookmarkStart w:id="45" w:name="_gy16ppyplcyq" w:colFirst="0" w:colLast="0"/>
      <w:bookmarkEnd w:id="45"/>
    </w:p>
    <w:p w:rsidR="00C4463D" w:rsidRDefault="00CE4E77" w:rsidP="004731EF">
      <w:pPr>
        <w:pStyle w:val="Nadpis3"/>
      </w:pPr>
      <w:bookmarkStart w:id="46" w:name="_Toc500777416"/>
      <w:r>
        <w:t xml:space="preserve">Seminář z fyziky - experimentální fyzika (SFy) – </w:t>
      </w:r>
      <w:r>
        <w:rPr>
          <w:i/>
        </w:rPr>
        <w:t>dvouletý předmět</w:t>
      </w:r>
      <w:bookmarkEnd w:id="46"/>
    </w:p>
    <w:p w:rsidR="00C4463D" w:rsidRDefault="00CE4E77">
      <w:pPr>
        <w:widowControl w:val="0"/>
        <w:spacing w:before="72" w:after="72"/>
        <w:jc w:val="both"/>
        <w:rPr>
          <w:b/>
          <w:i/>
        </w:rPr>
      </w:pPr>
      <w:r>
        <w:rPr>
          <w:b/>
          <w:i/>
        </w:rPr>
        <w:t>Skupina žáků</w:t>
      </w:r>
    </w:p>
    <w:p w:rsidR="00C4463D" w:rsidRDefault="00CE4E77">
      <w:pPr>
        <w:widowControl w:val="0"/>
        <w:ind w:left="850"/>
        <w:jc w:val="both"/>
      </w:pPr>
      <w:r>
        <w:t>Předmět je určen zájemcům o přírodní experimentální vědy (zejména fyziku) a o činnost, která vyžaduje vlastní úsilí.</w:t>
      </w:r>
    </w:p>
    <w:p w:rsidR="00C4463D" w:rsidRDefault="00CE4E77">
      <w:pPr>
        <w:widowControl w:val="0"/>
        <w:spacing w:before="72" w:after="72"/>
        <w:jc w:val="both"/>
        <w:rPr>
          <w:b/>
          <w:i/>
        </w:rPr>
      </w:pPr>
      <w:r>
        <w:rPr>
          <w:b/>
          <w:i/>
        </w:rPr>
        <w:t>Anotace</w:t>
      </w:r>
    </w:p>
    <w:p w:rsidR="00C4463D" w:rsidRDefault="00CE4E77">
      <w:pPr>
        <w:widowControl w:val="0"/>
        <w:ind w:left="850"/>
        <w:jc w:val="both"/>
      </w:pPr>
      <w:r>
        <w:t>Základem je experimentální činnost, tj. demonstrační a žákovské pokusy, které se týkají probraného učiva fyziky a dále ho prohlubují. Doplňujícími tématy jsou řešení fyzikálních úloh, teoretická fyzika a vlastní tvořivá činnost žáků (pokusy, referáty, bádání).</w:t>
      </w:r>
    </w:p>
    <w:p w:rsidR="00C4463D" w:rsidRDefault="00CE4E77">
      <w:pPr>
        <w:widowControl w:val="0"/>
        <w:spacing w:before="72" w:after="72"/>
        <w:jc w:val="both"/>
        <w:rPr>
          <w:b/>
          <w:i/>
        </w:rPr>
      </w:pPr>
      <w:r>
        <w:rPr>
          <w:b/>
          <w:i/>
        </w:rPr>
        <w:t>Výstup</w:t>
      </w:r>
    </w:p>
    <w:p w:rsidR="00C4463D" w:rsidRDefault="00CE4E77">
      <w:pPr>
        <w:widowControl w:val="0"/>
        <w:ind w:firstLine="720"/>
        <w:jc w:val="both"/>
      </w:pPr>
      <w:r>
        <w:t xml:space="preserve">  Referáty, seminární práce na vybrané téma</w:t>
      </w:r>
      <w:r>
        <w:rPr>
          <w:b/>
          <w:i/>
        </w:rPr>
        <w:t xml:space="preserve"> </w:t>
      </w:r>
      <w:r>
        <w:t> podle platných všeobecných zásad</w:t>
      </w:r>
    </w:p>
    <w:p w:rsidR="00C4463D" w:rsidRDefault="00CE4E77">
      <w:pPr>
        <w:widowControl w:val="0"/>
        <w:jc w:val="both"/>
        <w:rPr>
          <w:b/>
          <w:i/>
        </w:rPr>
      </w:pPr>
      <w:r>
        <w:rPr>
          <w:b/>
          <w:i/>
        </w:rPr>
        <w:t>Předpokládaný vyučující: Úlovec</w:t>
      </w:r>
    </w:p>
    <w:p w:rsidR="00C4463D" w:rsidRDefault="00CE4E77">
      <w:pPr>
        <w:widowControl w:val="0"/>
        <w:spacing w:before="72" w:after="72"/>
        <w:jc w:val="both"/>
        <w:rPr>
          <w:b/>
          <w:i/>
        </w:rPr>
      </w:pPr>
      <w:r>
        <w:rPr>
          <w:b/>
          <w:i/>
        </w:rPr>
        <w:t>Možní vyučující: učitelé s odpovídající aprobací</w:t>
      </w:r>
    </w:p>
    <w:p w:rsidR="00C4463D" w:rsidRDefault="00C4463D">
      <w:pPr>
        <w:keepNext/>
        <w:keepLines/>
        <w:widowControl w:val="0"/>
        <w:spacing w:before="144" w:after="72"/>
        <w:jc w:val="both"/>
        <w:rPr>
          <w:b/>
          <w:sz w:val="36"/>
          <w:szCs w:val="36"/>
        </w:rPr>
      </w:pPr>
      <w:bookmarkStart w:id="47" w:name="_wdmy7111im6k" w:colFirst="0" w:colLast="0"/>
      <w:bookmarkEnd w:id="47"/>
    </w:p>
    <w:p w:rsidR="00C4463D" w:rsidRDefault="00CE4E77" w:rsidP="004731EF">
      <w:pPr>
        <w:pStyle w:val="Nadpis3"/>
      </w:pPr>
      <w:bookmarkStart w:id="48" w:name="_Toc500777417"/>
      <w:r>
        <w:t xml:space="preserve">Seminář ze základů společenských věd (SV) – </w:t>
      </w:r>
      <w:r>
        <w:rPr>
          <w:i/>
        </w:rPr>
        <w:t>dvouletý předmět</w:t>
      </w:r>
      <w:bookmarkEnd w:id="48"/>
    </w:p>
    <w:p w:rsidR="00C4463D" w:rsidRDefault="00C4463D">
      <w:pPr>
        <w:widowControl w:val="0"/>
        <w:ind w:left="850" w:firstLine="284"/>
        <w:jc w:val="both"/>
      </w:pPr>
    </w:p>
    <w:p w:rsidR="00C4463D" w:rsidRDefault="00CE4E77">
      <w:pPr>
        <w:widowControl w:val="0"/>
        <w:jc w:val="both"/>
      </w:pPr>
      <w:r>
        <w:rPr>
          <w:b/>
          <w:i/>
        </w:rPr>
        <w:t>Skupina žáků</w:t>
      </w:r>
    </w:p>
    <w:p w:rsidR="00C4463D" w:rsidRDefault="00CE4E77">
      <w:pPr>
        <w:widowControl w:val="0"/>
        <w:ind w:firstLine="720"/>
        <w:jc w:val="both"/>
        <w:rPr>
          <w:b/>
        </w:rPr>
      </w:pPr>
      <w:r>
        <w:t>Seminář je určen pro humanitně zaměřené žáky, kteří mají zájem o společenskovědní problematiku</w:t>
      </w:r>
      <w:r>
        <w:tab/>
        <w:t xml:space="preserve">nad rámec povinných osnov ZSV, případně uvažují o studiu VŠ humanitního typu. </w:t>
      </w:r>
      <w:r>
        <w:tab/>
      </w:r>
      <w:r>
        <w:rPr>
          <w:b/>
        </w:rPr>
        <w:t>Volba</w:t>
      </w:r>
      <w:r>
        <w:rPr>
          <w:b/>
        </w:rPr>
        <w:tab/>
        <w:t>semináře je nezbytnou podmínkou pro žáky, kteří chtějí ze  ZSV maturovat.</w:t>
      </w:r>
    </w:p>
    <w:p w:rsidR="00C4463D" w:rsidRDefault="00CE4E77">
      <w:pPr>
        <w:widowControl w:val="0"/>
        <w:spacing w:before="72" w:after="72"/>
        <w:jc w:val="both"/>
        <w:rPr>
          <w:b/>
          <w:i/>
        </w:rPr>
      </w:pPr>
      <w:r>
        <w:rPr>
          <w:b/>
          <w:i/>
        </w:rPr>
        <w:t>Anotace</w:t>
      </w:r>
    </w:p>
    <w:p w:rsidR="00C4463D" w:rsidRDefault="00CE4E77">
      <w:pPr>
        <w:widowControl w:val="0"/>
        <w:ind w:firstLine="720"/>
        <w:jc w:val="both"/>
      </w:pPr>
      <w:r>
        <w:rPr>
          <w:b/>
        </w:rPr>
        <w:t>Septima</w:t>
      </w:r>
    </w:p>
    <w:p w:rsidR="00C4463D" w:rsidRDefault="001612C6">
      <w:pPr>
        <w:widowControl w:val="0"/>
        <w:ind w:firstLine="720"/>
        <w:jc w:val="both"/>
      </w:pPr>
      <w:r>
        <w:t xml:space="preserve">Žáci získají poznatky z </w:t>
      </w:r>
      <w:r w:rsidR="00CE4E77">
        <w:t>dějin filosofie.</w:t>
      </w:r>
    </w:p>
    <w:p w:rsidR="00C4463D" w:rsidRDefault="00CE4E77">
      <w:pPr>
        <w:widowControl w:val="0"/>
        <w:jc w:val="both"/>
        <w:rPr>
          <w:b/>
          <w:i/>
        </w:rPr>
      </w:pPr>
      <w:r>
        <w:rPr>
          <w:b/>
          <w:i/>
        </w:rPr>
        <w:t>Výstup</w:t>
      </w:r>
    </w:p>
    <w:p w:rsidR="00C4463D" w:rsidRDefault="00CE4E77">
      <w:pPr>
        <w:widowControl w:val="0"/>
        <w:ind w:firstLine="720"/>
        <w:jc w:val="both"/>
      </w:pPr>
      <w:r>
        <w:t>Opakovací písemné práce</w:t>
      </w:r>
    </w:p>
    <w:p w:rsidR="00C4463D" w:rsidRDefault="00CE4E77">
      <w:pPr>
        <w:widowControl w:val="0"/>
        <w:spacing w:before="72" w:after="72"/>
        <w:jc w:val="both"/>
        <w:rPr>
          <w:b/>
          <w:i/>
        </w:rPr>
      </w:pPr>
      <w:r>
        <w:rPr>
          <w:b/>
          <w:i/>
        </w:rPr>
        <w:lastRenderedPageBreak/>
        <w:t>Předpokládaní vyučující: Žídek, Kůtek</w:t>
      </w:r>
    </w:p>
    <w:p w:rsidR="00C4463D" w:rsidRDefault="00C4463D">
      <w:pPr>
        <w:widowControl w:val="0"/>
        <w:ind w:left="850" w:firstLine="284"/>
        <w:jc w:val="both"/>
      </w:pPr>
    </w:p>
    <w:p w:rsidR="00C4463D" w:rsidRDefault="00CE4E77">
      <w:pPr>
        <w:widowControl w:val="0"/>
        <w:ind w:firstLine="720"/>
        <w:jc w:val="both"/>
      </w:pPr>
      <w:r>
        <w:rPr>
          <w:b/>
        </w:rPr>
        <w:t>Oktáva</w:t>
      </w:r>
    </w:p>
    <w:p w:rsidR="00C4463D" w:rsidRDefault="00CE4E77">
      <w:pPr>
        <w:widowControl w:val="0"/>
        <w:ind w:firstLine="720"/>
      </w:pPr>
      <w:r>
        <w:t xml:space="preserve">Žáci si doplní a rozšíří poznatky z probíraného učiva z oblasti psychologie, sociologie, teorie práva, </w:t>
      </w:r>
      <w:r>
        <w:tab/>
        <w:t>politologie.</w:t>
      </w:r>
    </w:p>
    <w:p w:rsidR="00C4463D" w:rsidRDefault="00CE4E77">
      <w:pPr>
        <w:widowControl w:val="0"/>
        <w:ind w:firstLine="720"/>
      </w:pPr>
      <w:r>
        <w:rPr>
          <w:b/>
          <w:i/>
        </w:rPr>
        <w:t>Výstup</w:t>
      </w:r>
    </w:p>
    <w:p w:rsidR="00C4463D" w:rsidRDefault="00CE4E77">
      <w:pPr>
        <w:widowControl w:val="0"/>
        <w:ind w:firstLine="720"/>
        <w:jc w:val="both"/>
      </w:pPr>
      <w:r>
        <w:t xml:space="preserve">seminární práce formou sociologického průzkumu </w:t>
      </w:r>
    </w:p>
    <w:p w:rsidR="00C4463D" w:rsidRDefault="00CE4E77">
      <w:pPr>
        <w:widowControl w:val="0"/>
        <w:ind w:firstLine="720"/>
        <w:jc w:val="both"/>
      </w:pPr>
      <w:r>
        <w:t>souhrnné písemné práce</w:t>
      </w:r>
    </w:p>
    <w:p w:rsidR="00C4463D" w:rsidRDefault="00CE4E77">
      <w:pPr>
        <w:widowControl w:val="0"/>
        <w:spacing w:before="72" w:after="72"/>
        <w:jc w:val="both"/>
        <w:rPr>
          <w:b/>
          <w:i/>
        </w:rPr>
      </w:pPr>
      <w:r>
        <w:rPr>
          <w:b/>
          <w:i/>
        </w:rPr>
        <w:t>Předpokládaní vyučující: Kůtek, Stehlíková</w:t>
      </w:r>
    </w:p>
    <w:p w:rsidR="00C4463D" w:rsidRDefault="00CE4E77">
      <w:pPr>
        <w:widowControl w:val="0"/>
        <w:spacing w:before="72" w:after="72"/>
        <w:jc w:val="both"/>
        <w:rPr>
          <w:b/>
          <w:i/>
        </w:rPr>
      </w:pPr>
      <w:r>
        <w:rPr>
          <w:b/>
          <w:i/>
        </w:rPr>
        <w:t xml:space="preserve">Možní vyučující: učitelé s odpovídající aprobací </w:t>
      </w:r>
    </w:p>
    <w:p w:rsidR="00C4463D" w:rsidRDefault="00C4463D">
      <w:pPr>
        <w:keepNext/>
        <w:keepLines/>
        <w:widowControl w:val="0"/>
        <w:spacing w:before="144" w:after="72"/>
        <w:jc w:val="both"/>
        <w:rPr>
          <w:b/>
          <w:sz w:val="36"/>
          <w:szCs w:val="36"/>
        </w:rPr>
      </w:pPr>
      <w:bookmarkStart w:id="49" w:name="_2bn6wsx" w:colFirst="0" w:colLast="0"/>
      <w:bookmarkEnd w:id="49"/>
    </w:p>
    <w:p w:rsidR="00C4463D" w:rsidRDefault="00CE4E77" w:rsidP="004731EF">
      <w:pPr>
        <w:pStyle w:val="Nadpis2"/>
      </w:pPr>
      <w:bookmarkStart w:id="50" w:name="_Toc500777418"/>
      <w:r>
        <w:t>skupina D - septima/třetí ročník čtyřletého studia</w:t>
      </w:r>
      <w:bookmarkEnd w:id="50"/>
      <w:r>
        <w:t xml:space="preserve">     </w:t>
      </w:r>
    </w:p>
    <w:p w:rsidR="00C4463D" w:rsidRDefault="00CE4E77" w:rsidP="004731EF">
      <w:pPr>
        <w:pStyle w:val="Nadpis3"/>
      </w:pPr>
      <w:bookmarkStart w:id="51" w:name="_Toc500777419"/>
      <w:r>
        <w:t xml:space="preserve">Seminář z matematiky (SM) – </w:t>
      </w:r>
      <w:r>
        <w:rPr>
          <w:i/>
        </w:rPr>
        <w:t>dvouletý předmět</w:t>
      </w:r>
      <w:bookmarkEnd w:id="51"/>
    </w:p>
    <w:p w:rsidR="00C4463D" w:rsidRDefault="00CE4E77">
      <w:pPr>
        <w:widowControl w:val="0"/>
        <w:spacing w:before="72" w:after="72"/>
        <w:jc w:val="both"/>
        <w:rPr>
          <w:b/>
          <w:i/>
        </w:rPr>
      </w:pPr>
      <w:r>
        <w:rPr>
          <w:b/>
          <w:i/>
        </w:rPr>
        <w:t>Skupina žáků</w:t>
      </w:r>
    </w:p>
    <w:p w:rsidR="00C4463D" w:rsidRDefault="00CE4E77">
      <w:pPr>
        <w:widowControl w:val="0"/>
        <w:ind w:firstLine="720"/>
        <w:jc w:val="both"/>
      </w:pPr>
      <w:r>
        <w:t xml:space="preserve">Pro maturanty a žáky, kteří budou konat přijímací zkoušky z matematiky. </w:t>
      </w:r>
      <w:r>
        <w:rPr>
          <w:b/>
        </w:rPr>
        <w:t>Předmět je nezbytně</w:t>
      </w:r>
      <w:r>
        <w:rPr>
          <w:b/>
        </w:rPr>
        <w:tab/>
      </w:r>
      <w:r>
        <w:rPr>
          <w:b/>
        </w:rPr>
        <w:tab/>
        <w:t xml:space="preserve">nutný pro maturanty (diferenciální, integrální počet a komplexní čísla jsou vyžadovány u </w:t>
      </w:r>
      <w:r>
        <w:rPr>
          <w:b/>
        </w:rPr>
        <w:tab/>
        <w:t>maturity a nejsou v základním učivu matematiky).</w:t>
      </w:r>
    </w:p>
    <w:p w:rsidR="00C4463D" w:rsidRDefault="00CE4E77">
      <w:pPr>
        <w:widowControl w:val="0"/>
        <w:spacing w:before="72" w:after="72"/>
        <w:jc w:val="both"/>
        <w:rPr>
          <w:b/>
          <w:i/>
        </w:rPr>
      </w:pPr>
      <w:r>
        <w:rPr>
          <w:b/>
          <w:i/>
        </w:rPr>
        <w:t>Anotace</w:t>
      </w:r>
    </w:p>
    <w:p w:rsidR="00C4463D" w:rsidRDefault="00CE4E77">
      <w:pPr>
        <w:widowControl w:val="0"/>
        <w:jc w:val="both"/>
      </w:pPr>
      <w:r>
        <w:tab/>
        <w:t>Žáci se seznámí s novými kapitolami matematiky:</w:t>
      </w:r>
    </w:p>
    <w:p w:rsidR="00C4463D" w:rsidRDefault="00CE4E77">
      <w:pPr>
        <w:widowControl w:val="0"/>
        <w:ind w:firstLine="720"/>
        <w:jc w:val="both"/>
      </w:pPr>
      <w:r>
        <w:t>1. rok: diferenciální a integrální počet, případně vybrané úlohy z matematické olympiády</w:t>
      </w:r>
    </w:p>
    <w:p w:rsidR="00C4463D" w:rsidRDefault="00CE4E77">
      <w:pPr>
        <w:widowControl w:val="0"/>
        <w:ind w:firstLine="720"/>
        <w:jc w:val="both"/>
      </w:pPr>
      <w:r>
        <w:t>2. rok: integrální počet, komplexní čísla, prezentace a obhajoby seminárních prací</w:t>
      </w:r>
    </w:p>
    <w:p w:rsidR="00C4463D" w:rsidRDefault="00CE4E77">
      <w:pPr>
        <w:widowControl w:val="0"/>
        <w:spacing w:before="72" w:after="72"/>
        <w:jc w:val="both"/>
        <w:rPr>
          <w:b/>
          <w:i/>
        </w:rPr>
      </w:pPr>
      <w:r>
        <w:rPr>
          <w:b/>
          <w:i/>
        </w:rPr>
        <w:t>Výstup</w:t>
      </w:r>
    </w:p>
    <w:p w:rsidR="00C4463D" w:rsidRDefault="00CE4E77">
      <w:pPr>
        <w:widowControl w:val="0"/>
        <w:ind w:firstLine="720"/>
        <w:jc w:val="both"/>
      </w:pPr>
      <w:r>
        <w:t>seminární práce podle aktuálních všeobecných zásad</w:t>
      </w:r>
    </w:p>
    <w:p w:rsidR="00C4463D" w:rsidRDefault="00CE4E77">
      <w:pPr>
        <w:widowControl w:val="0"/>
        <w:spacing w:before="72" w:after="72"/>
        <w:jc w:val="both"/>
        <w:rPr>
          <w:b/>
          <w:i/>
        </w:rPr>
      </w:pPr>
      <w:r>
        <w:rPr>
          <w:b/>
          <w:i/>
        </w:rPr>
        <w:t>Předpokládaní vyučující: vyučující matematiky v odpovídajícím ročníku</w:t>
      </w:r>
    </w:p>
    <w:p w:rsidR="00C4463D" w:rsidRDefault="001612C6">
      <w:pPr>
        <w:widowControl w:val="0"/>
        <w:spacing w:before="72" w:after="72"/>
        <w:jc w:val="both"/>
        <w:rPr>
          <w:b/>
          <w:i/>
        </w:rPr>
      </w:pPr>
      <w:r>
        <w:rPr>
          <w:b/>
          <w:i/>
        </w:rPr>
        <w:t xml:space="preserve">Možní vyučující: Hazi, </w:t>
      </w:r>
      <w:r w:rsidR="00CE4E77">
        <w:rPr>
          <w:b/>
          <w:i/>
        </w:rPr>
        <w:t>Brož, Kubín</w:t>
      </w:r>
    </w:p>
    <w:p w:rsidR="00C4463D" w:rsidRDefault="00CE4E77" w:rsidP="004731EF">
      <w:pPr>
        <w:pStyle w:val="Nadpis3"/>
      </w:pPr>
      <w:bookmarkStart w:id="52" w:name="_Toc500777420"/>
      <w:r>
        <w:t xml:space="preserve">Seminář z biologie (SBi) – </w:t>
      </w:r>
      <w:r>
        <w:rPr>
          <w:i/>
        </w:rPr>
        <w:t>dvouletý předmět</w:t>
      </w:r>
      <w:bookmarkEnd w:id="52"/>
    </w:p>
    <w:p w:rsidR="00C4463D" w:rsidRDefault="00CE4E77">
      <w:pPr>
        <w:widowControl w:val="0"/>
        <w:spacing w:before="72" w:after="72"/>
        <w:jc w:val="both"/>
        <w:rPr>
          <w:b/>
          <w:i/>
        </w:rPr>
      </w:pPr>
      <w:r>
        <w:rPr>
          <w:b/>
          <w:i/>
        </w:rPr>
        <w:t>Skupina žáků</w:t>
      </w:r>
    </w:p>
    <w:p w:rsidR="00C4463D" w:rsidRDefault="0016610B">
      <w:pPr>
        <w:widowControl w:val="0"/>
        <w:ind w:firstLine="720"/>
        <w:jc w:val="both"/>
      </w:pPr>
      <w:r>
        <w:t xml:space="preserve">Doporučujeme </w:t>
      </w:r>
      <w:r w:rsidR="00CE4E77">
        <w:t xml:space="preserve">především zájemcům o maturitu z biologie a o studium podobného zaměření na VŠ. </w:t>
      </w:r>
    </w:p>
    <w:p w:rsidR="00C4463D" w:rsidRDefault="00CE4E77">
      <w:pPr>
        <w:widowControl w:val="0"/>
        <w:spacing w:before="72" w:after="72"/>
        <w:jc w:val="both"/>
        <w:rPr>
          <w:b/>
          <w:i/>
        </w:rPr>
      </w:pPr>
      <w:r>
        <w:rPr>
          <w:b/>
          <w:i/>
        </w:rPr>
        <w:t>Anotace 1. rok (obecná biologie, genetika, biologie člověka, základy ekologie)</w:t>
      </w:r>
    </w:p>
    <w:p w:rsidR="00C4463D" w:rsidRDefault="00CE4E77" w:rsidP="001612C6">
      <w:pPr>
        <w:widowControl w:val="0"/>
        <w:ind w:firstLine="720"/>
        <w:jc w:val="both"/>
      </w:pPr>
      <w:r>
        <w:t>Žáci si prohloubí učivo genetiky, ob</w:t>
      </w:r>
      <w:r w:rsidR="0016610B">
        <w:t>ecné biologie, biologie člověka</w:t>
      </w:r>
      <w:r>
        <w:t xml:space="preserve">, seznámí se základními </w:t>
      </w:r>
      <w:r>
        <w:tab/>
        <w:t>složkami ekosystémů a principy jejich fungování se zřetelem na ekologii rostlin po teoretické</w:t>
      </w:r>
      <w:r>
        <w:tab/>
      </w:r>
      <w:r>
        <w:tab/>
        <w:t>i praktické stránce (formou vycházek a exkurzí).</w:t>
      </w:r>
    </w:p>
    <w:p w:rsidR="00C4463D" w:rsidRDefault="00CE4E77">
      <w:pPr>
        <w:widowControl w:val="0"/>
        <w:spacing w:before="72" w:after="72"/>
        <w:jc w:val="both"/>
        <w:rPr>
          <w:b/>
          <w:i/>
        </w:rPr>
      </w:pPr>
      <w:r>
        <w:rPr>
          <w:b/>
          <w:i/>
        </w:rPr>
        <w:t>Výstup</w:t>
      </w:r>
    </w:p>
    <w:p w:rsidR="00C4463D" w:rsidRDefault="00CE4E77">
      <w:pPr>
        <w:widowControl w:val="0"/>
        <w:ind w:firstLine="720"/>
        <w:jc w:val="both"/>
      </w:pPr>
      <w:r>
        <w:t>Seminární práce podle platných aktuálních zásad</w:t>
      </w:r>
    </w:p>
    <w:p w:rsidR="00C4463D" w:rsidRDefault="00C4463D">
      <w:pPr>
        <w:widowControl w:val="0"/>
        <w:spacing w:before="72" w:after="72"/>
        <w:jc w:val="both"/>
        <w:rPr>
          <w:b/>
          <w:i/>
        </w:rPr>
      </w:pPr>
    </w:p>
    <w:p w:rsidR="00C4463D" w:rsidRDefault="00CE4E77">
      <w:pPr>
        <w:widowControl w:val="0"/>
        <w:spacing w:before="72" w:after="72"/>
        <w:jc w:val="both"/>
        <w:rPr>
          <w:b/>
          <w:i/>
        </w:rPr>
      </w:pPr>
      <w:r>
        <w:rPr>
          <w:b/>
          <w:i/>
        </w:rPr>
        <w:t>Anotace 2. rok (rozšíření základního učiva biologie)</w:t>
      </w:r>
    </w:p>
    <w:p w:rsidR="00C4463D" w:rsidRDefault="00CE4E77">
      <w:pPr>
        <w:widowControl w:val="0"/>
        <w:ind w:firstLine="720"/>
        <w:jc w:val="both"/>
      </w:pPr>
      <w:r>
        <w:t>1.  Dějiny biologie</w:t>
      </w:r>
    </w:p>
    <w:p w:rsidR="00C4463D" w:rsidRDefault="00CE4E77">
      <w:pPr>
        <w:widowControl w:val="0"/>
        <w:ind w:firstLine="720"/>
        <w:jc w:val="both"/>
      </w:pPr>
      <w:r>
        <w:t>2.  Evoluce života a její zákonitosti</w:t>
      </w:r>
    </w:p>
    <w:p w:rsidR="00C4463D" w:rsidRDefault="00CE4E77">
      <w:pPr>
        <w:widowControl w:val="0"/>
        <w:ind w:firstLine="720"/>
        <w:jc w:val="both"/>
      </w:pPr>
      <w:r>
        <w:t xml:space="preserve">3. Poznávání a určování organismů, základy zoogeografie a fytogeografie (rozšíření živočichů </w:t>
      </w:r>
      <w:r>
        <w:tab/>
        <w:t>a rostlin na Zemi)</w:t>
      </w:r>
    </w:p>
    <w:p w:rsidR="00C4463D" w:rsidRDefault="00CE4E77">
      <w:pPr>
        <w:widowControl w:val="0"/>
        <w:ind w:firstLine="720"/>
        <w:jc w:val="both"/>
      </w:pPr>
      <w:r>
        <w:t>4.  Vybraná témata molekulární a buněčné biologie</w:t>
      </w:r>
    </w:p>
    <w:p w:rsidR="00C4463D" w:rsidRDefault="00CE4E77">
      <w:pPr>
        <w:widowControl w:val="0"/>
        <w:ind w:firstLine="720"/>
        <w:jc w:val="both"/>
      </w:pPr>
      <w:r>
        <w:t>5.  Práce s odbornou literaturou (procvičení schopnosti orientace v neznámém problému)</w:t>
      </w:r>
    </w:p>
    <w:p w:rsidR="00C4463D" w:rsidRDefault="00CE4E77">
      <w:pPr>
        <w:widowControl w:val="0"/>
        <w:ind w:firstLine="720"/>
        <w:jc w:val="both"/>
      </w:pPr>
      <w:r>
        <w:t xml:space="preserve">6. Příprava na maturitní písemnou práci (práce s různými testovými otázkami a modelovými </w:t>
      </w:r>
      <w:r>
        <w:lastRenderedPageBreak/>
        <w:t>přijímacími testy na VŠ)</w:t>
      </w:r>
    </w:p>
    <w:p w:rsidR="00C4463D" w:rsidRDefault="00CE4E77">
      <w:pPr>
        <w:widowControl w:val="0"/>
        <w:spacing w:before="72" w:after="72"/>
        <w:jc w:val="both"/>
        <w:rPr>
          <w:b/>
          <w:i/>
        </w:rPr>
      </w:pPr>
      <w:r>
        <w:rPr>
          <w:b/>
          <w:i/>
        </w:rPr>
        <w:t xml:space="preserve">Výstup </w:t>
      </w:r>
    </w:p>
    <w:p w:rsidR="00C4463D" w:rsidRDefault="00CE4E77">
      <w:pPr>
        <w:widowControl w:val="0"/>
        <w:ind w:left="850" w:firstLine="284"/>
        <w:jc w:val="both"/>
      </w:pPr>
      <w:r>
        <w:t>Účast v biologické olympiádě kategorie A</w:t>
      </w:r>
    </w:p>
    <w:p w:rsidR="00C4463D" w:rsidRDefault="00CE4E77">
      <w:pPr>
        <w:widowControl w:val="0"/>
        <w:spacing w:before="72" w:after="72"/>
        <w:jc w:val="both"/>
        <w:rPr>
          <w:b/>
          <w:i/>
        </w:rPr>
      </w:pPr>
      <w:r>
        <w:rPr>
          <w:b/>
          <w:i/>
        </w:rPr>
        <w:t>Předpokládaní vyučující: učitelé s odpovídající aprobací</w:t>
      </w:r>
    </w:p>
    <w:p w:rsidR="00C4463D" w:rsidRDefault="00C4463D">
      <w:pPr>
        <w:keepNext/>
        <w:keepLines/>
        <w:widowControl w:val="0"/>
        <w:spacing w:before="144" w:after="72"/>
        <w:jc w:val="both"/>
        <w:rPr>
          <w:b/>
          <w:sz w:val="36"/>
          <w:szCs w:val="36"/>
        </w:rPr>
      </w:pPr>
    </w:p>
    <w:p w:rsidR="00C4463D" w:rsidRDefault="00CE4E77" w:rsidP="004731EF">
      <w:pPr>
        <w:pStyle w:val="Nadpis3"/>
      </w:pPr>
      <w:bookmarkStart w:id="53" w:name="_Toc500777421"/>
      <w:r>
        <w:t xml:space="preserve">Seminář z dějepisu (SD) – </w:t>
      </w:r>
      <w:r>
        <w:rPr>
          <w:i/>
        </w:rPr>
        <w:t>dvouletý předmět</w:t>
      </w:r>
      <w:bookmarkEnd w:id="53"/>
    </w:p>
    <w:p w:rsidR="00C4463D" w:rsidRDefault="00CE4E77">
      <w:pPr>
        <w:widowControl w:val="0"/>
        <w:spacing w:before="72" w:after="72"/>
        <w:jc w:val="both"/>
        <w:rPr>
          <w:b/>
          <w:i/>
        </w:rPr>
      </w:pPr>
      <w:r>
        <w:rPr>
          <w:b/>
          <w:i/>
        </w:rPr>
        <w:t>Skupina žáků</w:t>
      </w:r>
    </w:p>
    <w:p w:rsidR="00C4463D" w:rsidRDefault="00CE4E77">
      <w:pPr>
        <w:widowControl w:val="0"/>
        <w:ind w:firstLine="720"/>
        <w:jc w:val="both"/>
      </w:pPr>
      <w:r>
        <w:t>Žáci se zájmem o historii a budoucí maturanti z dějepisu.</w:t>
      </w:r>
    </w:p>
    <w:p w:rsidR="00C4463D" w:rsidRDefault="00CE4E77">
      <w:pPr>
        <w:widowControl w:val="0"/>
        <w:spacing w:before="72" w:after="72"/>
        <w:jc w:val="both"/>
        <w:rPr>
          <w:b/>
          <w:i/>
        </w:rPr>
      </w:pPr>
      <w:r>
        <w:rPr>
          <w:b/>
          <w:i/>
        </w:rPr>
        <w:t>Anotace</w:t>
      </w:r>
    </w:p>
    <w:p w:rsidR="00C4463D" w:rsidRDefault="00CE4E77">
      <w:pPr>
        <w:widowControl w:val="0"/>
        <w:ind w:left="850"/>
        <w:jc w:val="both"/>
      </w:pPr>
      <w:r>
        <w:t>Zaměřen na rozšíření a prohloubení poznání dějin lidské společnosti, na civilizační pojetí dějin a na práci s historickými dokumenty. Žáci se seznámí s historickou dimenzí civilizačního okruhu ve světě, v Evropě a na našem území.</w:t>
      </w:r>
    </w:p>
    <w:p w:rsidR="00C4463D" w:rsidRDefault="00CE4E77">
      <w:pPr>
        <w:widowControl w:val="0"/>
        <w:spacing w:before="72" w:after="72"/>
        <w:jc w:val="both"/>
        <w:rPr>
          <w:b/>
          <w:i/>
        </w:rPr>
      </w:pPr>
      <w:r>
        <w:rPr>
          <w:b/>
          <w:i/>
        </w:rPr>
        <w:t>Výstup</w:t>
      </w:r>
    </w:p>
    <w:p w:rsidR="00C4463D" w:rsidRDefault="00CE4E77">
      <w:pPr>
        <w:widowControl w:val="0"/>
        <w:ind w:left="850"/>
        <w:jc w:val="both"/>
      </w:pPr>
      <w:r>
        <w:t>Referáty, seminární (ročníková) práce podle zadaných zásad, prezentace = obhajoba seminární (ročníkové) práce.</w:t>
      </w:r>
    </w:p>
    <w:p w:rsidR="00C4463D" w:rsidRDefault="00CE4E77">
      <w:pPr>
        <w:widowControl w:val="0"/>
        <w:spacing w:before="72" w:after="72"/>
        <w:jc w:val="both"/>
        <w:rPr>
          <w:b/>
          <w:i/>
        </w:rPr>
      </w:pPr>
      <w:r>
        <w:rPr>
          <w:b/>
          <w:i/>
        </w:rPr>
        <w:t>Poznámka</w:t>
      </w:r>
    </w:p>
    <w:p w:rsidR="00C4463D" w:rsidRDefault="00CE4E77">
      <w:pPr>
        <w:widowControl w:val="0"/>
        <w:ind w:left="850"/>
        <w:jc w:val="both"/>
      </w:pPr>
      <w:r>
        <w:t>Volba tohoto předmětu je nutnou podmínkou pro ty studenty, kteří chtějí studovat v oktávě/čtvrtém ročníku volitelný předmět maturitní dějepis.</w:t>
      </w:r>
    </w:p>
    <w:p w:rsidR="00C4463D" w:rsidRDefault="00CE4E77">
      <w:pPr>
        <w:widowControl w:val="0"/>
        <w:ind w:left="850"/>
        <w:jc w:val="both"/>
      </w:pPr>
      <w:r>
        <w:t>Seminární (ročníkovou) práci žáci vytvoří a obhájí ve třetím ročníku čtyřletého studia nebo v septimě osmiletého studia.</w:t>
      </w:r>
      <w:r>
        <w:tab/>
      </w:r>
      <w:r>
        <w:tab/>
      </w:r>
    </w:p>
    <w:p w:rsidR="00C4463D" w:rsidRDefault="00CE4E77">
      <w:pPr>
        <w:widowControl w:val="0"/>
        <w:spacing w:before="72" w:after="72"/>
        <w:jc w:val="both"/>
        <w:rPr>
          <w:b/>
          <w:i/>
        </w:rPr>
      </w:pPr>
      <w:r>
        <w:rPr>
          <w:b/>
          <w:i/>
        </w:rPr>
        <w:t>Předpokládaný vyučující: Těžká, Formánek</w:t>
      </w:r>
    </w:p>
    <w:p w:rsidR="00C4463D" w:rsidRDefault="00C4463D">
      <w:pPr>
        <w:keepNext/>
        <w:keepLines/>
        <w:widowControl w:val="0"/>
        <w:spacing w:before="144" w:after="72"/>
        <w:jc w:val="both"/>
        <w:rPr>
          <w:b/>
        </w:rPr>
      </w:pPr>
    </w:p>
    <w:p w:rsidR="00C4463D" w:rsidRDefault="00CE4E77" w:rsidP="004731EF">
      <w:pPr>
        <w:pStyle w:val="Nadpis2"/>
      </w:pPr>
      <w:bookmarkStart w:id="54" w:name="_Toc500777422"/>
      <w:r>
        <w:t>skupina E - septima/3. ročník čtyřletého studia</w:t>
      </w:r>
      <w:bookmarkEnd w:id="54"/>
      <w:r>
        <w:t xml:space="preserve">     </w:t>
      </w:r>
    </w:p>
    <w:p w:rsidR="00C4463D" w:rsidRDefault="00CE4E77" w:rsidP="004731EF">
      <w:pPr>
        <w:pStyle w:val="Nadpis3"/>
      </w:pPr>
      <w:bookmarkStart w:id="55" w:name="_r7he1bmtubb8" w:colFirst="0" w:colLast="0"/>
      <w:bookmarkStart w:id="56" w:name="_Toc500777423"/>
      <w:bookmarkEnd w:id="55"/>
      <w:r>
        <w:t xml:space="preserve">Seminář z literatury (SL) – </w:t>
      </w:r>
      <w:r>
        <w:rPr>
          <w:i/>
        </w:rPr>
        <w:t>dvouletý předmět</w:t>
      </w:r>
      <w:bookmarkEnd w:id="56"/>
    </w:p>
    <w:p w:rsidR="00C4463D" w:rsidRDefault="00CE4E77">
      <w:pPr>
        <w:widowControl w:val="0"/>
        <w:spacing w:before="72" w:after="72"/>
        <w:jc w:val="both"/>
        <w:rPr>
          <w:b/>
          <w:i/>
        </w:rPr>
      </w:pPr>
      <w:r>
        <w:rPr>
          <w:b/>
          <w:i/>
        </w:rPr>
        <w:t>Skupina žáků</w:t>
      </w:r>
    </w:p>
    <w:p w:rsidR="00C4463D" w:rsidRDefault="00CE4E77">
      <w:pPr>
        <w:widowControl w:val="0"/>
        <w:ind w:firstLine="720"/>
        <w:jc w:val="both"/>
        <w:rPr>
          <w:b/>
        </w:rPr>
      </w:pPr>
      <w:r>
        <w:t>Předmět je určen pro žáky, kteří uvažují o studiu humanitních oborů a škol s uměleckým</w:t>
      </w:r>
      <w:r>
        <w:tab/>
      </w:r>
      <w:r>
        <w:tab/>
        <w:t xml:space="preserve">zaměřením. </w:t>
      </w:r>
      <w:r>
        <w:rPr>
          <w:b/>
        </w:rPr>
        <w:t xml:space="preserve">Účast na semináři je podmínkou pro ty, kteří chtějí maturovat z českého jazyka </w:t>
      </w:r>
      <w:r>
        <w:rPr>
          <w:b/>
        </w:rPr>
        <w:tab/>
        <w:t xml:space="preserve">a literatury jako  profilového předmětu. </w:t>
      </w:r>
    </w:p>
    <w:p w:rsidR="00C4463D" w:rsidRDefault="00C4463D">
      <w:pPr>
        <w:widowControl w:val="0"/>
        <w:ind w:left="850" w:firstLine="284"/>
        <w:jc w:val="both"/>
        <w:rPr>
          <w:b/>
        </w:rPr>
      </w:pPr>
    </w:p>
    <w:p w:rsidR="00C4463D" w:rsidRDefault="00CE4E77">
      <w:pPr>
        <w:widowControl w:val="0"/>
        <w:spacing w:before="72" w:after="72"/>
        <w:jc w:val="both"/>
        <w:rPr>
          <w:b/>
          <w:i/>
        </w:rPr>
      </w:pPr>
      <w:r>
        <w:rPr>
          <w:b/>
          <w:i/>
        </w:rPr>
        <w:t xml:space="preserve">Anotace       </w:t>
      </w:r>
    </w:p>
    <w:p w:rsidR="00C4463D" w:rsidRDefault="00CE4E77" w:rsidP="0016610B">
      <w:pPr>
        <w:widowControl w:val="0"/>
        <w:ind w:left="720"/>
        <w:jc w:val="both"/>
      </w:pPr>
      <w:r>
        <w:t>Seminář podává rozšiřující informace o dějinách literatury a divadl</w:t>
      </w:r>
      <w:r w:rsidR="0016610B">
        <w:t xml:space="preserve">a. V programu se dává přednost </w:t>
      </w:r>
      <w:r>
        <w:t>jednotlivostem a detailům, nebo naopak širším souvislostem a ko</w:t>
      </w:r>
      <w:r w:rsidR="0016610B">
        <w:t xml:space="preserve">ntextu (autorský profil, téma, </w:t>
      </w:r>
      <w:r>
        <w:t xml:space="preserve">literární žánr, umělecký směr, vztah mezi jednotlivými druhy </w:t>
      </w:r>
      <w:r w:rsidR="0016610B">
        <w:t xml:space="preserve">umění). Seminář je zaměřen také </w:t>
      </w:r>
      <w:r>
        <w:t xml:space="preserve">prakticky - analýza a interpretace uměleckého textu, samostatná literárněkritická činnost atd. </w:t>
      </w:r>
    </w:p>
    <w:p w:rsidR="00C4463D" w:rsidRDefault="00CE4E77">
      <w:pPr>
        <w:widowControl w:val="0"/>
        <w:spacing w:before="72" w:after="72"/>
        <w:jc w:val="both"/>
        <w:rPr>
          <w:b/>
          <w:i/>
        </w:rPr>
      </w:pPr>
      <w:r>
        <w:rPr>
          <w:b/>
          <w:i/>
        </w:rPr>
        <w:t>Výstup</w:t>
      </w:r>
    </w:p>
    <w:p w:rsidR="00C4463D" w:rsidRDefault="0016610B">
      <w:pPr>
        <w:widowControl w:val="0"/>
        <w:ind w:firstLine="720"/>
        <w:jc w:val="both"/>
      </w:pPr>
      <w:r>
        <w:t xml:space="preserve">Referáty a seminární práce </w:t>
      </w:r>
      <w:r w:rsidR="00CE4E77">
        <w:t xml:space="preserve">podle platných pravidel a zásad. </w:t>
      </w:r>
    </w:p>
    <w:p w:rsidR="00C4463D" w:rsidRDefault="00CE4E77">
      <w:pPr>
        <w:widowControl w:val="0"/>
        <w:spacing w:before="72" w:after="72"/>
        <w:jc w:val="both"/>
        <w:rPr>
          <w:b/>
          <w:i/>
        </w:rPr>
      </w:pPr>
      <w:r>
        <w:rPr>
          <w:b/>
          <w:i/>
        </w:rPr>
        <w:t>Předpokládaní vyučující: Vykysalá, Lorencová</w:t>
      </w:r>
    </w:p>
    <w:p w:rsidR="00C4463D" w:rsidRDefault="0016610B">
      <w:pPr>
        <w:widowControl w:val="0"/>
        <w:spacing w:before="72" w:after="72"/>
        <w:jc w:val="both"/>
        <w:rPr>
          <w:b/>
          <w:i/>
        </w:rPr>
      </w:pPr>
      <w:r>
        <w:rPr>
          <w:b/>
          <w:i/>
        </w:rPr>
        <w:t xml:space="preserve">Možní vyučující: učitelé </w:t>
      </w:r>
      <w:r w:rsidR="00CE4E77">
        <w:rPr>
          <w:b/>
          <w:i/>
        </w:rPr>
        <w:t xml:space="preserve">na vyšším stupni s odpovídající aprobací  </w:t>
      </w:r>
    </w:p>
    <w:p w:rsidR="00C4463D" w:rsidRDefault="00C4463D">
      <w:pPr>
        <w:keepNext/>
        <w:keepLines/>
        <w:widowControl w:val="0"/>
        <w:spacing w:before="144" w:after="72"/>
        <w:jc w:val="both"/>
        <w:rPr>
          <w:b/>
          <w:sz w:val="36"/>
          <w:szCs w:val="36"/>
        </w:rPr>
      </w:pPr>
      <w:bookmarkStart w:id="57" w:name="_b9xpbufix9dj" w:colFirst="0" w:colLast="0"/>
      <w:bookmarkEnd w:id="57"/>
    </w:p>
    <w:p w:rsidR="00C4463D" w:rsidRDefault="00CE4E77" w:rsidP="004731EF">
      <w:pPr>
        <w:pStyle w:val="Nadpis3"/>
      </w:pPr>
      <w:bookmarkStart w:id="58" w:name="_Toc500777424"/>
      <w:r>
        <w:t xml:space="preserve">Seminář z geografie (SG) – </w:t>
      </w:r>
      <w:r>
        <w:rPr>
          <w:i/>
        </w:rPr>
        <w:t>dvouletý předmět</w:t>
      </w:r>
      <w:bookmarkEnd w:id="58"/>
    </w:p>
    <w:p w:rsidR="00C4463D" w:rsidRDefault="00CE4E77">
      <w:pPr>
        <w:widowControl w:val="0"/>
        <w:spacing w:before="72" w:after="72"/>
        <w:jc w:val="both"/>
        <w:rPr>
          <w:b/>
          <w:i/>
        </w:rPr>
      </w:pPr>
      <w:r>
        <w:rPr>
          <w:b/>
          <w:i/>
        </w:rPr>
        <w:t>Skupina žáků:</w:t>
      </w:r>
    </w:p>
    <w:p w:rsidR="00C4463D" w:rsidRDefault="00CE4E77">
      <w:pPr>
        <w:widowControl w:val="0"/>
        <w:ind w:firstLine="720"/>
        <w:jc w:val="both"/>
      </w:pPr>
      <w:r>
        <w:t>Budoucí maturanti z geografie z osmiletého a čtyřletého cyklu studia</w:t>
      </w:r>
    </w:p>
    <w:p w:rsidR="00C4463D" w:rsidRDefault="00CE4E77">
      <w:pPr>
        <w:widowControl w:val="0"/>
        <w:spacing w:before="72" w:after="72"/>
        <w:jc w:val="both"/>
        <w:rPr>
          <w:b/>
          <w:i/>
        </w:rPr>
      </w:pPr>
      <w:r>
        <w:rPr>
          <w:b/>
          <w:i/>
        </w:rPr>
        <w:t>Anotace:</w:t>
      </w:r>
    </w:p>
    <w:p w:rsidR="00C4463D" w:rsidRDefault="00CE4E77">
      <w:pPr>
        <w:widowControl w:val="0"/>
        <w:tabs>
          <w:tab w:val="left" w:pos="720"/>
        </w:tabs>
        <w:ind w:left="720" w:hanging="360"/>
        <w:jc w:val="both"/>
      </w:pPr>
      <w:r>
        <w:tab/>
        <w:t>Rozšíření základního učiva (základy ekonomie, politická geografie, turistika, geografie Chebska, kartografie, aktuální události ve světě, vybrané kapitoly z fyzické a sociální geografie, globální problémy lidstva).</w:t>
      </w:r>
    </w:p>
    <w:p w:rsidR="00C4463D" w:rsidRDefault="00CE4E77">
      <w:pPr>
        <w:widowControl w:val="0"/>
        <w:spacing w:before="72" w:after="72"/>
        <w:jc w:val="both"/>
        <w:rPr>
          <w:b/>
          <w:i/>
        </w:rPr>
      </w:pPr>
      <w:r>
        <w:rPr>
          <w:b/>
          <w:i/>
        </w:rPr>
        <w:t>Výstup:</w:t>
      </w:r>
    </w:p>
    <w:p w:rsidR="00C4463D" w:rsidRDefault="00CE4E77">
      <w:pPr>
        <w:widowControl w:val="0"/>
        <w:tabs>
          <w:tab w:val="left" w:pos="720"/>
        </w:tabs>
        <w:ind w:left="360"/>
        <w:jc w:val="both"/>
      </w:pPr>
      <w:r>
        <w:tab/>
        <w:t>Seminární práce podle platných aktuálních zásad, tvorba vlastní mapy, vlastní prezentace</w:t>
      </w:r>
    </w:p>
    <w:p w:rsidR="00C4463D" w:rsidRDefault="00CE4E77">
      <w:pPr>
        <w:widowControl w:val="0"/>
        <w:spacing w:before="72" w:after="72"/>
        <w:jc w:val="both"/>
        <w:rPr>
          <w:b/>
          <w:i/>
        </w:rPr>
      </w:pPr>
      <w:r>
        <w:rPr>
          <w:b/>
          <w:i/>
        </w:rPr>
        <w:t>Předpokládaný vyučující: Šauerová, Jalovcová</w:t>
      </w:r>
    </w:p>
    <w:p w:rsidR="00C4463D" w:rsidRDefault="00C4463D">
      <w:pPr>
        <w:keepNext/>
        <w:keepLines/>
        <w:widowControl w:val="0"/>
        <w:spacing w:before="144" w:after="72"/>
        <w:jc w:val="both"/>
        <w:rPr>
          <w:b/>
          <w:sz w:val="36"/>
          <w:szCs w:val="36"/>
        </w:rPr>
      </w:pPr>
      <w:bookmarkStart w:id="59" w:name="_5mxdgtpc91x" w:colFirst="0" w:colLast="0"/>
      <w:bookmarkEnd w:id="59"/>
    </w:p>
    <w:p w:rsidR="00C4463D" w:rsidRDefault="00CE4E77" w:rsidP="004731EF">
      <w:pPr>
        <w:pStyle w:val="Nadpis3"/>
      </w:pPr>
      <w:bookmarkStart w:id="60" w:name="_Toc500777425"/>
      <w:r>
        <w:t xml:space="preserve">Seminář z chemie (SCh) – </w:t>
      </w:r>
      <w:r>
        <w:rPr>
          <w:i/>
        </w:rPr>
        <w:t>dvouletý předmět</w:t>
      </w:r>
      <w:bookmarkEnd w:id="60"/>
    </w:p>
    <w:p w:rsidR="00C4463D" w:rsidRDefault="00CE4E77">
      <w:pPr>
        <w:widowControl w:val="0"/>
        <w:spacing w:before="72" w:after="72"/>
        <w:jc w:val="both"/>
        <w:rPr>
          <w:b/>
          <w:i/>
        </w:rPr>
      </w:pPr>
      <w:r>
        <w:rPr>
          <w:b/>
          <w:i/>
        </w:rPr>
        <w:t>Skupina žáků</w:t>
      </w:r>
    </w:p>
    <w:p w:rsidR="00C4463D" w:rsidRDefault="0016610B">
      <w:pPr>
        <w:widowControl w:val="0"/>
        <w:ind w:left="850"/>
        <w:jc w:val="both"/>
      </w:pPr>
      <w:r>
        <w:t xml:space="preserve">Seminář je </w:t>
      </w:r>
      <w:r w:rsidR="00CE4E77">
        <w:t xml:space="preserve">určen studentům, kteří chtějí z chemie maturovat nebo budou dělat z chemie přijímací zkoušky a ty, kteří chtějí studovat přírodovědné a technické obory (např. medicínu, farmacii, fyzioterapii, přírodovědecké fakulty, chemické a příbuzné obory na technických fakultách apod.). </w:t>
      </w:r>
    </w:p>
    <w:p w:rsidR="00C4463D" w:rsidRDefault="00CE4E77">
      <w:pPr>
        <w:widowControl w:val="0"/>
        <w:ind w:firstLine="720"/>
        <w:jc w:val="both"/>
        <w:rPr>
          <w:b/>
        </w:rPr>
      </w:pPr>
      <w:r>
        <w:rPr>
          <w:b/>
        </w:rPr>
        <w:t xml:space="preserve">Účast na semináři je podmínkou pro ty, kteří chtějí maturovat z chemie. </w:t>
      </w:r>
    </w:p>
    <w:p w:rsidR="00C4463D" w:rsidRDefault="00C4463D">
      <w:pPr>
        <w:widowControl w:val="0"/>
        <w:ind w:firstLine="720"/>
        <w:jc w:val="both"/>
      </w:pPr>
    </w:p>
    <w:p w:rsidR="00C4463D" w:rsidRDefault="00CE4E77">
      <w:pPr>
        <w:widowControl w:val="0"/>
        <w:spacing w:before="72" w:after="72"/>
        <w:jc w:val="both"/>
        <w:rPr>
          <w:b/>
          <w:i/>
        </w:rPr>
      </w:pPr>
      <w:r>
        <w:rPr>
          <w:b/>
          <w:i/>
        </w:rPr>
        <w:t>Anotace:</w:t>
      </w:r>
    </w:p>
    <w:p w:rsidR="00C4463D" w:rsidRDefault="00CE4E77">
      <w:pPr>
        <w:widowControl w:val="0"/>
        <w:ind w:firstLine="720"/>
        <w:jc w:val="both"/>
      </w:pPr>
      <w:r>
        <w:t>Seminář rozšiřuje a</w:t>
      </w:r>
      <w:r>
        <w:rPr>
          <w:b/>
        </w:rPr>
        <w:t xml:space="preserve"> </w:t>
      </w:r>
      <w:r>
        <w:t xml:space="preserve">procvičuje názvosloví a chemické výpočty potřebné zejména pro písemnou </w:t>
      </w:r>
    </w:p>
    <w:p w:rsidR="00C4463D" w:rsidRDefault="00CE4E77">
      <w:pPr>
        <w:widowControl w:val="0"/>
        <w:ind w:firstLine="720"/>
        <w:jc w:val="both"/>
        <w:rPr>
          <w:b/>
        </w:rPr>
      </w:pPr>
      <w:r>
        <w:t>část maturitní zkoušky.</w:t>
      </w:r>
    </w:p>
    <w:p w:rsidR="00C4463D" w:rsidRDefault="00CE4E77">
      <w:pPr>
        <w:widowControl w:val="0"/>
        <w:tabs>
          <w:tab w:val="left" w:pos="426"/>
        </w:tabs>
        <w:ind w:left="1146"/>
        <w:jc w:val="both"/>
      </w:pPr>
      <w:r>
        <w:tab/>
        <w:t>1. rok: Shrnutí a prohloubení tematických celků probíraných v obecné</w:t>
      </w:r>
      <w:r w:rsidR="0016610B">
        <w:t xml:space="preserve"> a anorganické chemii a jejich u</w:t>
      </w:r>
      <w:r>
        <w:t>vedení do vzájemných souvislostí. Rozšíření a procvičení</w:t>
      </w:r>
      <w:r w:rsidR="0016610B">
        <w:t xml:space="preserve"> tematických celků s důrazem na </w:t>
      </w:r>
      <w:r>
        <w:t>anorganické názvosloví, ch</w:t>
      </w:r>
      <w:r w:rsidR="0016610B">
        <w:t xml:space="preserve">emické reakce a </w:t>
      </w:r>
      <w:r>
        <w:t xml:space="preserve">chemické výpočty. Modelové testy pro přijímací zkoušky na VŠ. </w:t>
      </w:r>
    </w:p>
    <w:p w:rsidR="00C4463D" w:rsidRDefault="00CE4E77">
      <w:pPr>
        <w:widowControl w:val="0"/>
        <w:tabs>
          <w:tab w:val="left" w:pos="426"/>
        </w:tabs>
        <w:ind w:left="1146"/>
        <w:jc w:val="both"/>
      </w:pPr>
      <w:r>
        <w:tab/>
        <w:t xml:space="preserve">2. rok: Shrnutí a prohloubení tematických celků probíraných v organické chemii a jejich uvedení </w:t>
      </w:r>
      <w:r>
        <w:tab/>
        <w:t xml:space="preserve">do vzájemných souvislostí. Rozšíření a procvičení tematických celků s důrazem </w:t>
      </w:r>
      <w:r w:rsidR="0016610B">
        <w:t>na organické</w:t>
      </w:r>
      <w:r w:rsidR="0016610B">
        <w:tab/>
      </w:r>
      <w:r>
        <w:t>názvosloví, chemické reakce organických sloučenin a chemické výpočty. Modelové testy pro přijímací zkoušky na VŠ. Příprava na písemnou část maturitní zkoušky.</w:t>
      </w:r>
    </w:p>
    <w:p w:rsidR="00C4463D" w:rsidRDefault="00CE4E77">
      <w:pPr>
        <w:widowControl w:val="0"/>
        <w:spacing w:before="72" w:after="72"/>
        <w:jc w:val="both"/>
        <w:rPr>
          <w:b/>
          <w:i/>
        </w:rPr>
      </w:pPr>
      <w:r>
        <w:rPr>
          <w:b/>
          <w:i/>
        </w:rPr>
        <w:t>Výstup</w:t>
      </w:r>
    </w:p>
    <w:p w:rsidR="00C4463D" w:rsidRDefault="00CE4E77">
      <w:pPr>
        <w:widowControl w:val="0"/>
        <w:ind w:firstLine="720"/>
        <w:jc w:val="both"/>
      </w:pPr>
      <w:r>
        <w:t>Opakovací písemné práce</w:t>
      </w:r>
    </w:p>
    <w:p w:rsidR="00C4463D" w:rsidRDefault="00CE4E77">
      <w:pPr>
        <w:widowControl w:val="0"/>
        <w:ind w:firstLine="720"/>
        <w:jc w:val="both"/>
      </w:pPr>
      <w:r>
        <w:t>Seminární práce podle platných aktuálních zásad</w:t>
      </w:r>
    </w:p>
    <w:p w:rsidR="00C4463D" w:rsidRDefault="00C4463D">
      <w:pPr>
        <w:widowControl w:val="0"/>
        <w:ind w:firstLine="720"/>
        <w:jc w:val="both"/>
      </w:pPr>
    </w:p>
    <w:p w:rsidR="00C4463D" w:rsidRDefault="00CE4E77">
      <w:pPr>
        <w:widowControl w:val="0"/>
        <w:spacing w:before="72" w:after="72"/>
        <w:jc w:val="both"/>
        <w:rPr>
          <w:b/>
          <w:i/>
        </w:rPr>
      </w:pPr>
      <w:r>
        <w:rPr>
          <w:b/>
          <w:i/>
        </w:rPr>
        <w:t>Předpokládaný vyučující: učitelé s odpovídající aprobací</w:t>
      </w:r>
    </w:p>
    <w:p w:rsidR="00C4463D" w:rsidRDefault="00C4463D">
      <w:pPr>
        <w:keepNext/>
        <w:keepLines/>
        <w:widowControl w:val="0"/>
        <w:spacing w:before="144" w:after="72"/>
        <w:jc w:val="both"/>
        <w:rPr>
          <w:b/>
          <w:sz w:val="36"/>
          <w:szCs w:val="36"/>
        </w:rPr>
      </w:pPr>
      <w:bookmarkStart w:id="61" w:name="_obe74aihdkdm" w:colFirst="0" w:colLast="0"/>
      <w:bookmarkEnd w:id="61"/>
    </w:p>
    <w:p w:rsidR="00C4463D" w:rsidRDefault="00CE4E77" w:rsidP="004731EF">
      <w:pPr>
        <w:pStyle w:val="Nadpis3"/>
      </w:pPr>
      <w:bookmarkStart w:id="62" w:name="_Toc500777426"/>
      <w:r>
        <w:t xml:space="preserve">Programování (SPr) – </w:t>
      </w:r>
      <w:r>
        <w:rPr>
          <w:i/>
        </w:rPr>
        <w:t>dvouletý předmět</w:t>
      </w:r>
      <w:bookmarkEnd w:id="62"/>
    </w:p>
    <w:p w:rsidR="00C4463D" w:rsidRDefault="00CE4E77">
      <w:pPr>
        <w:widowControl w:val="0"/>
        <w:spacing w:before="72" w:after="72"/>
        <w:jc w:val="both"/>
        <w:rPr>
          <w:b/>
          <w:i/>
        </w:rPr>
      </w:pPr>
      <w:r>
        <w:rPr>
          <w:b/>
          <w:i/>
        </w:rPr>
        <w:t>Skupina žáků, anotace, výstup, předpokládaní a možní vyučující:</w:t>
      </w:r>
    </w:p>
    <w:p w:rsidR="00C4463D" w:rsidRDefault="00CE4E77">
      <w:pPr>
        <w:widowControl w:val="0"/>
        <w:ind w:firstLine="720"/>
        <w:jc w:val="both"/>
      </w:pPr>
      <w:r>
        <w:t>viz programování sexta (druhý ročník čtyřletého studia) skupina A (PV1 - strana 2)</w:t>
      </w:r>
    </w:p>
    <w:p w:rsidR="00C4463D" w:rsidRDefault="00C4463D">
      <w:pPr>
        <w:rPr>
          <w:b/>
          <w:sz w:val="36"/>
          <w:szCs w:val="36"/>
        </w:rPr>
      </w:pPr>
    </w:p>
    <w:p w:rsidR="00C4463D" w:rsidRDefault="00A41844" w:rsidP="004731EF">
      <w:pPr>
        <w:pStyle w:val="Nadpis2"/>
      </w:pPr>
      <w:bookmarkStart w:id="63" w:name="_Toc500777427"/>
      <w:r>
        <w:lastRenderedPageBreak/>
        <w:t xml:space="preserve">skupina F </w:t>
      </w:r>
      <w:r w:rsidR="00CE4E77">
        <w:t>Oktáva/čtvrtý ročník čtyřletého studia</w:t>
      </w:r>
      <w:bookmarkEnd w:id="63"/>
      <w:r w:rsidR="00CE4E77">
        <w:t xml:space="preserve">   </w:t>
      </w:r>
    </w:p>
    <w:p w:rsidR="00C4463D" w:rsidRDefault="00CE4E77" w:rsidP="004731EF">
      <w:pPr>
        <w:pStyle w:val="Nadpis3"/>
      </w:pPr>
      <w:bookmarkStart w:id="64" w:name="_Toc500777428"/>
      <w:r>
        <w:t xml:space="preserve">Maturitní matematika (MM) – </w:t>
      </w:r>
      <w:r>
        <w:rPr>
          <w:i/>
        </w:rPr>
        <w:t>jednoletý předmět</w:t>
      </w:r>
      <w:bookmarkEnd w:id="64"/>
    </w:p>
    <w:p w:rsidR="00C4463D" w:rsidRDefault="00CE4E77">
      <w:pPr>
        <w:widowControl w:val="0"/>
        <w:spacing w:before="72" w:after="72"/>
        <w:jc w:val="both"/>
        <w:rPr>
          <w:b/>
          <w:i/>
        </w:rPr>
      </w:pPr>
      <w:r>
        <w:rPr>
          <w:b/>
          <w:i/>
        </w:rPr>
        <w:t>Skupina žáků</w:t>
      </w:r>
    </w:p>
    <w:p w:rsidR="00C4463D" w:rsidRDefault="00CE4E77">
      <w:pPr>
        <w:widowControl w:val="0"/>
        <w:ind w:firstLine="720"/>
        <w:jc w:val="both"/>
        <w:rPr>
          <w:color w:val="FF0000"/>
        </w:rPr>
      </w:pPr>
      <w:r>
        <w:t>Předmět je určen pro žáky, kteří chtějí maturovat z matematiky nebo se připravují na přijímací</w:t>
      </w:r>
      <w:r>
        <w:tab/>
      </w:r>
      <w:r>
        <w:tab/>
        <w:t>řízení z matematiky. V případě dostatečného počtu přihlášených žáků se vytvoří dvě skupiny</w:t>
      </w:r>
      <w:r>
        <w:tab/>
      </w:r>
      <w:r>
        <w:tab/>
        <w:t>předmětu MM. V jedné bude probíhat příprava k profilové MZ z matematiky a v druhé příprava na</w:t>
      </w:r>
      <w:r>
        <w:tab/>
        <w:t>společnou část MZ z matematiky.</w:t>
      </w:r>
    </w:p>
    <w:p w:rsidR="00C4463D" w:rsidRDefault="00CE4E77">
      <w:pPr>
        <w:widowControl w:val="0"/>
        <w:spacing w:before="72" w:after="72"/>
        <w:jc w:val="both"/>
        <w:rPr>
          <w:b/>
          <w:i/>
        </w:rPr>
      </w:pPr>
      <w:r>
        <w:rPr>
          <w:b/>
          <w:i/>
        </w:rPr>
        <w:t>Anotace</w:t>
      </w:r>
    </w:p>
    <w:p w:rsidR="00C4463D" w:rsidRDefault="00CE4E77">
      <w:pPr>
        <w:widowControl w:val="0"/>
        <w:ind w:left="720"/>
        <w:jc w:val="both"/>
      </w:pPr>
      <w:r>
        <w:t>Žáci zopakují látku k maturitě a příklady, které se objevují v přijímacích zkouškách.</w:t>
      </w:r>
    </w:p>
    <w:p w:rsidR="00C4463D" w:rsidRDefault="00CE4E77">
      <w:pPr>
        <w:widowControl w:val="0"/>
        <w:spacing w:before="72" w:after="72"/>
        <w:jc w:val="both"/>
        <w:rPr>
          <w:b/>
          <w:i/>
        </w:rPr>
      </w:pPr>
      <w:r>
        <w:rPr>
          <w:b/>
          <w:i/>
        </w:rPr>
        <w:t>Výstup</w:t>
      </w:r>
    </w:p>
    <w:p w:rsidR="00C4463D" w:rsidRDefault="00CE4E77">
      <w:pPr>
        <w:widowControl w:val="0"/>
        <w:ind w:firstLine="720"/>
        <w:jc w:val="both"/>
      </w:pPr>
      <w:r>
        <w:t>Písemné práce a zkoušení. (obdoba přijímacích testů a maturity), závěrečné písemné maturitní</w:t>
      </w:r>
      <w:r>
        <w:tab/>
      </w:r>
      <w:r>
        <w:tab/>
        <w:t>opakování, test ve formě požadavků budoucí maturitní zkoušky (např. testy Scio, Cermat apod.)</w:t>
      </w:r>
      <w:r>
        <w:tab/>
      </w:r>
    </w:p>
    <w:p w:rsidR="00C4463D" w:rsidRDefault="00CE4E77">
      <w:pPr>
        <w:widowControl w:val="0"/>
        <w:spacing w:before="72" w:after="72"/>
        <w:jc w:val="both"/>
        <w:rPr>
          <w:b/>
          <w:i/>
        </w:rPr>
      </w:pPr>
      <w:r>
        <w:rPr>
          <w:b/>
          <w:i/>
        </w:rPr>
        <w:t>Předpokládaní vyučující: vyučující v maturitních třídách</w:t>
      </w:r>
    </w:p>
    <w:p w:rsidR="00C4463D" w:rsidRDefault="00CE4E77">
      <w:pPr>
        <w:widowControl w:val="0"/>
        <w:spacing w:before="72" w:after="72"/>
        <w:jc w:val="both"/>
        <w:rPr>
          <w:b/>
          <w:i/>
        </w:rPr>
      </w:pPr>
      <w:r>
        <w:rPr>
          <w:b/>
          <w:i/>
        </w:rPr>
        <w:t>Možní vyučující: Hazi,  Brož, Úlovec</w:t>
      </w:r>
    </w:p>
    <w:p w:rsidR="00C4463D" w:rsidRDefault="00CE4E77" w:rsidP="004731EF">
      <w:pPr>
        <w:pStyle w:val="Nadpis3"/>
      </w:pPr>
      <w:bookmarkStart w:id="65" w:name="_Toc500777429"/>
      <w:r>
        <w:t xml:space="preserve">Maturitní biologie (MBi) – </w:t>
      </w:r>
      <w:r>
        <w:rPr>
          <w:i/>
        </w:rPr>
        <w:t>jednoletý předmět</w:t>
      </w:r>
      <w:bookmarkEnd w:id="65"/>
    </w:p>
    <w:p w:rsidR="00C4463D" w:rsidRDefault="00CE4E77">
      <w:pPr>
        <w:widowControl w:val="0"/>
        <w:spacing w:before="72" w:after="72"/>
        <w:jc w:val="both"/>
        <w:rPr>
          <w:b/>
          <w:i/>
        </w:rPr>
      </w:pPr>
      <w:r>
        <w:rPr>
          <w:b/>
          <w:i/>
        </w:rPr>
        <w:t>Skupina žáků</w:t>
      </w:r>
    </w:p>
    <w:p w:rsidR="00C4463D" w:rsidRDefault="00CE4E77">
      <w:pPr>
        <w:widowControl w:val="0"/>
        <w:ind w:firstLine="720"/>
        <w:jc w:val="both"/>
      </w:pPr>
      <w:r>
        <w:t>Maturanti z biologie - žáci z osmiletého i čtyřletého cyklu.</w:t>
      </w:r>
    </w:p>
    <w:p w:rsidR="00C4463D" w:rsidRDefault="00CE4E77">
      <w:pPr>
        <w:widowControl w:val="0"/>
        <w:spacing w:before="72" w:after="72"/>
        <w:jc w:val="both"/>
        <w:rPr>
          <w:b/>
          <w:i/>
        </w:rPr>
      </w:pPr>
      <w:r>
        <w:rPr>
          <w:b/>
          <w:i/>
        </w:rPr>
        <w:t>Anotace</w:t>
      </w:r>
    </w:p>
    <w:p w:rsidR="00C4463D" w:rsidRDefault="00CE4E77">
      <w:pPr>
        <w:widowControl w:val="0"/>
        <w:ind w:firstLine="720"/>
        <w:jc w:val="both"/>
      </w:pPr>
      <w:r>
        <w:t>Opakování k maturitě, příprava na maturitní zkoušku z biologie</w:t>
      </w:r>
    </w:p>
    <w:p w:rsidR="00C4463D" w:rsidRDefault="00CE4E77">
      <w:pPr>
        <w:widowControl w:val="0"/>
        <w:spacing w:before="72" w:after="72"/>
        <w:jc w:val="both"/>
        <w:rPr>
          <w:b/>
          <w:i/>
        </w:rPr>
      </w:pPr>
      <w:r>
        <w:rPr>
          <w:b/>
          <w:i/>
        </w:rPr>
        <w:t>Výstupy</w:t>
      </w:r>
    </w:p>
    <w:p w:rsidR="00C4463D" w:rsidRDefault="00CE4E77">
      <w:pPr>
        <w:widowControl w:val="0"/>
        <w:ind w:firstLine="720"/>
        <w:jc w:val="both"/>
      </w:pPr>
      <w:r>
        <w:t xml:space="preserve"> Závěrečné maturitní opakování ve formě požadavků budoucí maturitní zkoušky</w:t>
      </w:r>
    </w:p>
    <w:p w:rsidR="00C4463D" w:rsidRDefault="00CE4E77">
      <w:pPr>
        <w:widowControl w:val="0"/>
        <w:spacing w:before="72" w:after="72"/>
        <w:jc w:val="both"/>
        <w:rPr>
          <w:b/>
          <w:i/>
        </w:rPr>
      </w:pPr>
      <w:r>
        <w:rPr>
          <w:b/>
          <w:i/>
        </w:rPr>
        <w:t>Předpokládaný vyučující: učitelé s odpovídající aprobací</w:t>
      </w:r>
    </w:p>
    <w:p w:rsidR="00C4463D" w:rsidRDefault="00C4463D">
      <w:pPr>
        <w:keepNext/>
        <w:keepLines/>
        <w:widowControl w:val="0"/>
        <w:spacing w:before="144" w:after="72"/>
        <w:jc w:val="both"/>
        <w:rPr>
          <w:b/>
          <w:sz w:val="36"/>
          <w:szCs w:val="36"/>
        </w:rPr>
      </w:pPr>
      <w:bookmarkStart w:id="66" w:name="_573ks4apbwzk" w:colFirst="0" w:colLast="0"/>
      <w:bookmarkEnd w:id="66"/>
    </w:p>
    <w:p w:rsidR="00C4463D" w:rsidRDefault="00CE4E77" w:rsidP="004731EF">
      <w:pPr>
        <w:pStyle w:val="Nadpis3"/>
      </w:pPr>
      <w:bookmarkStart w:id="67" w:name="_Toc500777430"/>
      <w:r>
        <w:t xml:space="preserve">Maturitní dějepis (MD) – </w:t>
      </w:r>
      <w:r>
        <w:rPr>
          <w:i/>
        </w:rPr>
        <w:t>jednoletý předmět</w:t>
      </w:r>
      <w:bookmarkEnd w:id="67"/>
    </w:p>
    <w:p w:rsidR="00C4463D" w:rsidRDefault="00CE4E77">
      <w:pPr>
        <w:widowControl w:val="0"/>
        <w:spacing w:before="72" w:after="72"/>
        <w:jc w:val="both"/>
        <w:rPr>
          <w:b/>
          <w:i/>
        </w:rPr>
      </w:pPr>
      <w:r>
        <w:rPr>
          <w:b/>
          <w:i/>
        </w:rPr>
        <w:t>Skupina žáků</w:t>
      </w:r>
    </w:p>
    <w:p w:rsidR="00C4463D" w:rsidRDefault="00CE4E77">
      <w:pPr>
        <w:widowControl w:val="0"/>
        <w:ind w:left="850"/>
        <w:jc w:val="both"/>
      </w:pPr>
      <w:r>
        <w:t xml:space="preserve">Předmět je určen pro žáky závěrečných ročníků, kteří chtějí maturovat z dějepisu a navštěvovali seminář z dějepisu.                  </w:t>
      </w:r>
    </w:p>
    <w:p w:rsidR="00C4463D" w:rsidRDefault="00CE4E77">
      <w:pPr>
        <w:widowControl w:val="0"/>
        <w:spacing w:before="72" w:after="72"/>
        <w:jc w:val="both"/>
        <w:rPr>
          <w:b/>
          <w:i/>
        </w:rPr>
      </w:pPr>
      <w:r>
        <w:rPr>
          <w:b/>
          <w:i/>
        </w:rPr>
        <w:t>Anotace</w:t>
      </w:r>
    </w:p>
    <w:p w:rsidR="00C4463D" w:rsidRDefault="00CE4E77">
      <w:pPr>
        <w:widowControl w:val="0"/>
        <w:ind w:left="850"/>
        <w:jc w:val="both"/>
      </w:pPr>
      <w:r>
        <w:t>Studenti se připravují na maturitní zkoušku, jsou jim předkládány rozšiřující informace, pracují s historickými dokumenty. Seminář je zaměřen na propojení a prohloubení látky maturitních okruhů.</w:t>
      </w:r>
    </w:p>
    <w:p w:rsidR="00C4463D" w:rsidRDefault="00CE4E77">
      <w:pPr>
        <w:widowControl w:val="0"/>
        <w:spacing w:before="72" w:after="72"/>
        <w:jc w:val="both"/>
        <w:rPr>
          <w:b/>
          <w:i/>
        </w:rPr>
      </w:pPr>
      <w:r>
        <w:rPr>
          <w:b/>
          <w:i/>
        </w:rPr>
        <w:t>Výstup</w:t>
      </w:r>
    </w:p>
    <w:p w:rsidR="00C4463D" w:rsidRDefault="00CE4E77">
      <w:pPr>
        <w:widowControl w:val="0"/>
        <w:ind w:left="850"/>
        <w:jc w:val="both"/>
      </w:pPr>
      <w:r>
        <w:t xml:space="preserve">Závěrečné písemné maturitní opakování, test ve formě požadavků budoucí maturitní zkoušky. </w:t>
      </w:r>
    </w:p>
    <w:p w:rsidR="00C4463D" w:rsidRDefault="00C4463D">
      <w:pPr>
        <w:widowControl w:val="0"/>
        <w:ind w:left="850"/>
        <w:jc w:val="both"/>
      </w:pPr>
    </w:p>
    <w:p w:rsidR="00C4463D" w:rsidRDefault="00CE4E77">
      <w:pPr>
        <w:widowControl w:val="0"/>
        <w:jc w:val="both"/>
        <w:rPr>
          <w:b/>
          <w:i/>
        </w:rPr>
      </w:pPr>
      <w:r>
        <w:rPr>
          <w:b/>
          <w:i/>
        </w:rPr>
        <w:t>Předpokládaný vyučující: Těžká, Formánek</w:t>
      </w:r>
    </w:p>
    <w:p w:rsidR="00C4463D" w:rsidRDefault="00C4463D">
      <w:pPr>
        <w:widowControl w:val="0"/>
        <w:spacing w:before="72" w:after="72"/>
        <w:jc w:val="both"/>
        <w:rPr>
          <w:b/>
          <w:i/>
        </w:rPr>
      </w:pPr>
    </w:p>
    <w:p w:rsidR="00C4463D" w:rsidRDefault="00A41844" w:rsidP="004731EF">
      <w:pPr>
        <w:pStyle w:val="Nadpis2"/>
      </w:pPr>
      <w:bookmarkStart w:id="68" w:name="_Toc500777431"/>
      <w:r>
        <w:t xml:space="preserve">skupina G </w:t>
      </w:r>
      <w:r w:rsidR="00CE4E77">
        <w:t>Oktáva/čtvr</w:t>
      </w:r>
      <w:r w:rsidR="004731EF">
        <w:t>tý ročník čtyřletého studia</w:t>
      </w:r>
      <w:bookmarkEnd w:id="68"/>
      <w:r w:rsidR="004731EF">
        <w:t xml:space="preserve">  </w:t>
      </w:r>
    </w:p>
    <w:p w:rsidR="00C4463D" w:rsidRDefault="00CE4E77" w:rsidP="004731EF">
      <w:pPr>
        <w:pStyle w:val="Nadpis3"/>
      </w:pPr>
      <w:bookmarkStart w:id="69" w:name="_Toc500777432"/>
      <w:r>
        <w:t xml:space="preserve">Maturitní fyzika (MFy) – </w:t>
      </w:r>
      <w:r>
        <w:rPr>
          <w:i/>
        </w:rPr>
        <w:t>jednoletý předmět</w:t>
      </w:r>
      <w:bookmarkEnd w:id="69"/>
    </w:p>
    <w:p w:rsidR="00C4463D" w:rsidRDefault="00CE4E77">
      <w:pPr>
        <w:widowControl w:val="0"/>
        <w:spacing w:before="72" w:after="72"/>
        <w:jc w:val="both"/>
        <w:rPr>
          <w:b/>
          <w:i/>
        </w:rPr>
      </w:pPr>
      <w:r>
        <w:rPr>
          <w:b/>
          <w:i/>
        </w:rPr>
        <w:t>Skupina žáků</w:t>
      </w:r>
    </w:p>
    <w:p w:rsidR="00C4463D" w:rsidRDefault="00CE4E77">
      <w:pPr>
        <w:widowControl w:val="0"/>
        <w:ind w:left="720"/>
        <w:jc w:val="both"/>
      </w:pPr>
      <w:r>
        <w:lastRenderedPageBreak/>
        <w:t>Předmět je určen pro žáky, kteří chtějí maturovat z fyziky nebo se připravují na přijímací řízení         z fyziky.</w:t>
      </w:r>
    </w:p>
    <w:p w:rsidR="00C4463D" w:rsidRDefault="00CE4E77">
      <w:pPr>
        <w:widowControl w:val="0"/>
        <w:spacing w:before="72" w:after="72"/>
        <w:jc w:val="both"/>
        <w:rPr>
          <w:b/>
          <w:i/>
        </w:rPr>
      </w:pPr>
      <w:r>
        <w:rPr>
          <w:b/>
          <w:i/>
        </w:rPr>
        <w:t>Anotace</w:t>
      </w:r>
    </w:p>
    <w:p w:rsidR="00C4463D" w:rsidRDefault="00CE4E77">
      <w:pPr>
        <w:widowControl w:val="0"/>
        <w:ind w:firstLine="720"/>
        <w:jc w:val="both"/>
      </w:pPr>
      <w:r>
        <w:t xml:space="preserve">Žáci zopakují látku k maturitě a příklady, které se objevují v přijímacích zkouškách. Maturanti </w:t>
      </w:r>
      <w:r>
        <w:tab/>
        <w:t>zpracují Maturitní práci a připraví se na její obhajobu při maturitě.</w:t>
      </w:r>
    </w:p>
    <w:p w:rsidR="00C4463D" w:rsidRDefault="00CE4E77">
      <w:pPr>
        <w:widowControl w:val="0"/>
        <w:spacing w:before="72" w:after="72"/>
        <w:jc w:val="both"/>
        <w:rPr>
          <w:b/>
          <w:i/>
        </w:rPr>
      </w:pPr>
      <w:r>
        <w:rPr>
          <w:b/>
          <w:i/>
        </w:rPr>
        <w:t>Výstup</w:t>
      </w:r>
    </w:p>
    <w:p w:rsidR="00C4463D" w:rsidRDefault="00CE4E77">
      <w:pPr>
        <w:widowControl w:val="0"/>
        <w:ind w:firstLine="720"/>
        <w:jc w:val="both"/>
      </w:pPr>
      <w:r>
        <w:t>Maturitní práce obsahující teorii, praktické měření, zpracování a hodnocení výsledků.</w:t>
      </w:r>
    </w:p>
    <w:p w:rsidR="00C4463D" w:rsidRDefault="00CE4E77">
      <w:pPr>
        <w:widowControl w:val="0"/>
        <w:ind w:firstLine="720"/>
        <w:jc w:val="both"/>
      </w:pPr>
      <w:r>
        <w:t>Písemné práce a zkoušení (obdoba přijímacích testů a maturity), závěrečné písemné maturitní</w:t>
      </w:r>
      <w:r>
        <w:tab/>
      </w:r>
      <w:r>
        <w:tab/>
        <w:t>opakování, test ve formě požadavků budoucí maturitní zkoušky (např. testy SCIO, Cermat apod.)</w:t>
      </w:r>
    </w:p>
    <w:p w:rsidR="00C4463D" w:rsidRDefault="00CE4E77">
      <w:pPr>
        <w:widowControl w:val="0"/>
        <w:spacing w:before="72" w:after="72"/>
        <w:jc w:val="both"/>
        <w:rPr>
          <w:b/>
          <w:i/>
        </w:rPr>
      </w:pPr>
      <w:r>
        <w:rPr>
          <w:b/>
          <w:i/>
        </w:rPr>
        <w:t>Předpokládaný vyučující: Kubín</w:t>
      </w:r>
    </w:p>
    <w:p w:rsidR="00C4463D" w:rsidRDefault="00CE4E77">
      <w:pPr>
        <w:widowControl w:val="0"/>
        <w:spacing w:before="72" w:after="72"/>
        <w:jc w:val="both"/>
        <w:rPr>
          <w:b/>
          <w:i/>
        </w:rPr>
      </w:pPr>
      <w:r>
        <w:rPr>
          <w:b/>
          <w:i/>
        </w:rPr>
        <w:t xml:space="preserve">Možní vyučující: učitelé s odpovídající aprobací   </w:t>
      </w:r>
    </w:p>
    <w:p w:rsidR="00C4463D" w:rsidRDefault="00CE4E77" w:rsidP="004731EF">
      <w:pPr>
        <w:pStyle w:val="Nadpis3"/>
      </w:pPr>
      <w:bookmarkStart w:id="70" w:name="_Toc500777433"/>
      <w:r>
        <w:t xml:space="preserve">Maturitní základy společenských věd (MSV) – </w:t>
      </w:r>
      <w:r>
        <w:rPr>
          <w:i/>
        </w:rPr>
        <w:t>jednoletý předmět</w:t>
      </w:r>
      <w:bookmarkEnd w:id="70"/>
    </w:p>
    <w:p w:rsidR="00C4463D" w:rsidRDefault="00CE4E77">
      <w:pPr>
        <w:widowControl w:val="0"/>
        <w:spacing w:before="72" w:after="72"/>
        <w:jc w:val="both"/>
        <w:rPr>
          <w:b/>
          <w:i/>
        </w:rPr>
      </w:pPr>
      <w:r>
        <w:rPr>
          <w:b/>
          <w:i/>
        </w:rPr>
        <w:t>Skupina žáků</w:t>
      </w:r>
    </w:p>
    <w:p w:rsidR="00C4463D" w:rsidRDefault="00CE4E77">
      <w:pPr>
        <w:widowControl w:val="0"/>
        <w:ind w:firstLine="720"/>
        <w:jc w:val="both"/>
        <w:rPr>
          <w:i/>
        </w:rPr>
      </w:pPr>
      <w:r>
        <w:t xml:space="preserve">Předmět je určen pro ty žáky, kteří budou v daném roce maturovat z předmětu </w:t>
      </w:r>
      <w:r>
        <w:rPr>
          <w:i/>
        </w:rPr>
        <w:t>základy</w:t>
      </w:r>
      <w:r>
        <w:rPr>
          <w:i/>
        </w:rPr>
        <w:tab/>
      </w:r>
      <w:r>
        <w:rPr>
          <w:i/>
        </w:rPr>
        <w:tab/>
      </w:r>
      <w:r>
        <w:rPr>
          <w:i/>
        </w:rPr>
        <w:tab/>
        <w:t>společenských věd.</w:t>
      </w:r>
    </w:p>
    <w:p w:rsidR="00C4463D" w:rsidRDefault="00CE4E77">
      <w:pPr>
        <w:widowControl w:val="0"/>
        <w:spacing w:before="72" w:after="72"/>
        <w:jc w:val="both"/>
        <w:rPr>
          <w:b/>
          <w:i/>
        </w:rPr>
      </w:pPr>
      <w:r>
        <w:rPr>
          <w:b/>
          <w:i/>
        </w:rPr>
        <w:t>Anotace</w:t>
      </w:r>
    </w:p>
    <w:p w:rsidR="00C4463D" w:rsidRDefault="00CE4E77">
      <w:pPr>
        <w:widowControl w:val="0"/>
        <w:ind w:left="720"/>
      </w:pPr>
      <w:r>
        <w:t>Žáci si zopakují a rozšíří poznatky ze sociologie, psychologie, politologie, práva a filozofie. Předmět připravuje k maturitní zkoušce. Tento dvouhodinový předmět je z technických důvodů rozdělen na dva předměty s hodinovou dotací v týdnu (maturitní základy společenských věd - MSV a maturitní filosofie - MFi).</w:t>
      </w:r>
    </w:p>
    <w:p w:rsidR="00C4463D" w:rsidRDefault="00CE4E77">
      <w:pPr>
        <w:widowControl w:val="0"/>
        <w:spacing w:before="72" w:after="72"/>
        <w:jc w:val="both"/>
        <w:rPr>
          <w:b/>
          <w:i/>
        </w:rPr>
      </w:pPr>
      <w:r>
        <w:rPr>
          <w:b/>
          <w:i/>
        </w:rPr>
        <w:t>Výstup</w:t>
      </w:r>
    </w:p>
    <w:p w:rsidR="00C4463D" w:rsidRDefault="00CE4E77">
      <w:pPr>
        <w:widowControl w:val="0"/>
        <w:ind w:firstLine="720"/>
        <w:jc w:val="both"/>
      </w:pPr>
      <w:r>
        <w:t xml:space="preserve">Testy z psychologie, práva, sociologie, politologie, písemná opakování z ontologie, gnoseologie </w:t>
      </w:r>
      <w:r>
        <w:tab/>
        <w:t>a etiky, závěrečné písemné maturitní opakování, test ve formě požadavků budoucí maturitní</w:t>
      </w:r>
      <w:r>
        <w:tab/>
      </w:r>
      <w:r>
        <w:tab/>
        <w:t>zkoušky (např. testy SCIO, Cermat apod.)</w:t>
      </w:r>
    </w:p>
    <w:p w:rsidR="00C4463D" w:rsidRDefault="00CE4E77">
      <w:pPr>
        <w:widowControl w:val="0"/>
        <w:spacing w:before="72" w:after="72"/>
        <w:jc w:val="both"/>
        <w:rPr>
          <w:b/>
          <w:i/>
        </w:rPr>
      </w:pPr>
      <w:r>
        <w:rPr>
          <w:b/>
          <w:i/>
        </w:rPr>
        <w:t>Předpokládaní vyučující: Stehlíková, Žídek, Kůtek</w:t>
      </w:r>
    </w:p>
    <w:p w:rsidR="00C4463D" w:rsidRDefault="00CE4E77">
      <w:pPr>
        <w:widowControl w:val="0"/>
        <w:spacing w:before="72" w:after="72"/>
        <w:jc w:val="both"/>
        <w:rPr>
          <w:b/>
          <w:i/>
        </w:rPr>
      </w:pPr>
      <w:r>
        <w:rPr>
          <w:b/>
          <w:i/>
        </w:rPr>
        <w:t xml:space="preserve">Možní vyučující: učitelé s odpovídající aprobací </w:t>
      </w:r>
    </w:p>
    <w:p w:rsidR="00C4463D" w:rsidRDefault="00C4463D"/>
    <w:p w:rsidR="00C4463D" w:rsidRDefault="00C4463D">
      <w:pPr>
        <w:spacing w:before="140" w:after="80" w:line="288" w:lineRule="auto"/>
        <w:jc w:val="both"/>
        <w:rPr>
          <w:b/>
          <w:sz w:val="36"/>
          <w:szCs w:val="36"/>
        </w:rPr>
      </w:pPr>
    </w:p>
    <w:p w:rsidR="00C4463D" w:rsidRDefault="00C4463D">
      <w:pPr>
        <w:rPr>
          <w:b/>
          <w:i/>
        </w:rPr>
      </w:pPr>
    </w:p>
    <w:p w:rsidR="00C4463D" w:rsidRDefault="00CE4E77">
      <w:pPr>
        <w:rPr>
          <w:b/>
          <w:sz w:val="36"/>
          <w:szCs w:val="36"/>
        </w:rPr>
      </w:pPr>
      <w:r>
        <w:br w:type="page"/>
      </w:r>
    </w:p>
    <w:p w:rsidR="00C4463D" w:rsidRDefault="00CE4E77" w:rsidP="004731EF">
      <w:pPr>
        <w:pStyle w:val="Nadpis2"/>
      </w:pPr>
      <w:bookmarkStart w:id="71" w:name="_Toc500777434"/>
      <w:r>
        <w:lastRenderedPageBreak/>
        <w:t>skupina H - oktáva/4. ročník čtyřletého studia</w:t>
      </w:r>
      <w:bookmarkEnd w:id="71"/>
      <w:r>
        <w:t xml:space="preserve">     </w:t>
      </w:r>
    </w:p>
    <w:p w:rsidR="00C4463D" w:rsidRDefault="00C4463D">
      <w:pPr>
        <w:rPr>
          <w:b/>
          <w:sz w:val="16"/>
          <w:szCs w:val="16"/>
        </w:rPr>
      </w:pPr>
    </w:p>
    <w:p w:rsidR="00C4463D" w:rsidRDefault="00CE4E77" w:rsidP="004731EF">
      <w:pPr>
        <w:pStyle w:val="Nadpis3"/>
      </w:pPr>
      <w:bookmarkStart w:id="72" w:name="_Toc500777435"/>
      <w:r>
        <w:t xml:space="preserve">Maturitní chemie (MCh) – </w:t>
      </w:r>
      <w:r>
        <w:rPr>
          <w:i/>
        </w:rPr>
        <w:t>jednoletý předmět</w:t>
      </w:r>
      <w:bookmarkEnd w:id="72"/>
    </w:p>
    <w:p w:rsidR="00C4463D" w:rsidRDefault="00CE4E77">
      <w:pPr>
        <w:widowControl w:val="0"/>
        <w:spacing w:before="72" w:after="72"/>
        <w:jc w:val="both"/>
        <w:rPr>
          <w:b/>
          <w:i/>
        </w:rPr>
      </w:pPr>
      <w:r>
        <w:rPr>
          <w:b/>
          <w:i/>
        </w:rPr>
        <w:t>Skupina žáků</w:t>
      </w:r>
    </w:p>
    <w:p w:rsidR="00C4463D" w:rsidRDefault="00CE4E77">
      <w:pPr>
        <w:widowControl w:val="0"/>
        <w:ind w:firstLine="720"/>
        <w:jc w:val="both"/>
      </w:pPr>
      <w:r>
        <w:t>Maturanti z chemie pro žáky z osmiletého i čtyřletého cyklu.</w:t>
      </w:r>
    </w:p>
    <w:p w:rsidR="00C4463D" w:rsidRDefault="00CE4E77">
      <w:pPr>
        <w:widowControl w:val="0"/>
        <w:spacing w:before="72" w:after="72"/>
        <w:jc w:val="both"/>
        <w:rPr>
          <w:b/>
          <w:i/>
        </w:rPr>
      </w:pPr>
      <w:r>
        <w:rPr>
          <w:b/>
          <w:i/>
        </w:rPr>
        <w:t>Anotace</w:t>
      </w:r>
    </w:p>
    <w:p w:rsidR="00C4463D" w:rsidRDefault="00CE4E77">
      <w:pPr>
        <w:widowControl w:val="0"/>
        <w:ind w:firstLine="720"/>
        <w:jc w:val="both"/>
      </w:pPr>
      <w:r>
        <w:t xml:space="preserve">Opakování k maturitě, příprava na maturitní zkoušku z chemie. </w:t>
      </w:r>
    </w:p>
    <w:p w:rsidR="00C4463D" w:rsidRDefault="00CE4E77">
      <w:pPr>
        <w:widowControl w:val="0"/>
        <w:spacing w:before="72" w:after="72"/>
        <w:jc w:val="both"/>
        <w:rPr>
          <w:b/>
          <w:i/>
        </w:rPr>
      </w:pPr>
      <w:r>
        <w:rPr>
          <w:b/>
          <w:i/>
        </w:rPr>
        <w:t>Výstupy</w:t>
      </w:r>
    </w:p>
    <w:p w:rsidR="00C4463D" w:rsidRDefault="00CE4E77">
      <w:pPr>
        <w:widowControl w:val="0"/>
        <w:ind w:firstLine="720"/>
        <w:jc w:val="both"/>
      </w:pPr>
      <w:r>
        <w:t xml:space="preserve">Písemné práce a zkoušení (obdoba přijímacích testů a maturity), závěrečné maturitní opakování </w:t>
      </w:r>
    </w:p>
    <w:p w:rsidR="00C4463D" w:rsidRDefault="00CE4E77">
      <w:pPr>
        <w:widowControl w:val="0"/>
        <w:ind w:firstLine="720"/>
        <w:jc w:val="both"/>
      </w:pPr>
      <w:r>
        <w:t>ve formě požadavků budoucí maturitní zkoušky.</w:t>
      </w:r>
    </w:p>
    <w:p w:rsidR="00C4463D" w:rsidRDefault="00CE4E77">
      <w:pPr>
        <w:widowControl w:val="0"/>
        <w:spacing w:before="72" w:after="72"/>
        <w:jc w:val="both"/>
        <w:rPr>
          <w:b/>
          <w:i/>
        </w:rPr>
      </w:pPr>
      <w:r>
        <w:rPr>
          <w:b/>
          <w:i/>
        </w:rPr>
        <w:t xml:space="preserve">Předpokládaný vyučující: učitelé s odpovídající aprobací </w:t>
      </w:r>
    </w:p>
    <w:p w:rsidR="00C4463D" w:rsidRDefault="00CE4E77" w:rsidP="004731EF">
      <w:pPr>
        <w:pStyle w:val="Nadpis3"/>
      </w:pPr>
      <w:bookmarkStart w:id="73" w:name="_Toc500777436"/>
      <w:r>
        <w:t xml:space="preserve">Maturitní geografie (MG) – </w:t>
      </w:r>
      <w:r>
        <w:rPr>
          <w:i/>
        </w:rPr>
        <w:t>jednoletý předmět</w:t>
      </w:r>
      <w:bookmarkEnd w:id="73"/>
    </w:p>
    <w:p w:rsidR="00C4463D" w:rsidRDefault="00CE4E77">
      <w:pPr>
        <w:widowControl w:val="0"/>
        <w:spacing w:before="72" w:after="72"/>
        <w:jc w:val="both"/>
        <w:rPr>
          <w:b/>
          <w:i/>
        </w:rPr>
      </w:pPr>
      <w:r>
        <w:rPr>
          <w:b/>
          <w:i/>
        </w:rPr>
        <w:t>Skupina studentů</w:t>
      </w:r>
    </w:p>
    <w:p w:rsidR="00C4463D" w:rsidRDefault="00CE4E77">
      <w:pPr>
        <w:widowControl w:val="0"/>
        <w:ind w:firstLine="720"/>
        <w:jc w:val="both"/>
      </w:pPr>
      <w:r>
        <w:t xml:space="preserve">Maturanti z geografie </w:t>
      </w:r>
    </w:p>
    <w:p w:rsidR="00C4463D" w:rsidRDefault="00CE4E77">
      <w:pPr>
        <w:widowControl w:val="0"/>
        <w:spacing w:before="72" w:after="72"/>
        <w:jc w:val="both"/>
        <w:rPr>
          <w:b/>
          <w:i/>
        </w:rPr>
      </w:pPr>
      <w:r>
        <w:rPr>
          <w:b/>
          <w:i/>
        </w:rPr>
        <w:t>Anotace</w:t>
      </w:r>
    </w:p>
    <w:p w:rsidR="00C4463D" w:rsidRDefault="00CE4E77">
      <w:pPr>
        <w:widowControl w:val="0"/>
        <w:ind w:firstLine="720"/>
        <w:jc w:val="both"/>
      </w:pPr>
      <w:r>
        <w:t>Opakování k maturitě, příprava na přijímací zkoušky z geografie a ze všeobecného přehledu.</w:t>
      </w:r>
    </w:p>
    <w:p w:rsidR="00C4463D" w:rsidRDefault="00CE4E77">
      <w:pPr>
        <w:widowControl w:val="0"/>
        <w:spacing w:before="72" w:after="72"/>
        <w:jc w:val="both"/>
        <w:rPr>
          <w:b/>
          <w:i/>
        </w:rPr>
      </w:pPr>
      <w:r>
        <w:rPr>
          <w:b/>
          <w:i/>
        </w:rPr>
        <w:t>Výstupy</w:t>
      </w:r>
    </w:p>
    <w:p w:rsidR="00C4463D" w:rsidRDefault="00CE4E77">
      <w:pPr>
        <w:widowControl w:val="0"/>
        <w:ind w:firstLine="720"/>
        <w:jc w:val="both"/>
      </w:pPr>
      <w:r>
        <w:t>Opakovací písemné práce, testy ve formě požadavků budoucí maturitní zkoušky (např. testy</w:t>
      </w:r>
      <w:r>
        <w:tab/>
      </w:r>
      <w:r>
        <w:tab/>
        <w:t xml:space="preserve">Cermat apod.) </w:t>
      </w:r>
    </w:p>
    <w:p w:rsidR="00C4463D" w:rsidRDefault="00CE4E77">
      <w:pPr>
        <w:widowControl w:val="0"/>
        <w:spacing w:before="72" w:after="72"/>
        <w:jc w:val="both"/>
        <w:rPr>
          <w:b/>
          <w:i/>
        </w:rPr>
      </w:pPr>
      <w:r>
        <w:rPr>
          <w:b/>
          <w:i/>
        </w:rPr>
        <w:t>Předpokládaný vyučující: Šauerová, Jalovcová</w:t>
      </w:r>
    </w:p>
    <w:p w:rsidR="00C4463D" w:rsidRDefault="00CE4E77" w:rsidP="004731EF">
      <w:pPr>
        <w:pStyle w:val="Nadpis3"/>
      </w:pPr>
      <w:bookmarkStart w:id="74" w:name="_Toc500777437"/>
      <w:r>
        <w:t xml:space="preserve">Maturitní literatura (ML) – </w:t>
      </w:r>
      <w:r>
        <w:rPr>
          <w:i/>
        </w:rPr>
        <w:t>jednoletý předmět</w:t>
      </w:r>
      <w:bookmarkEnd w:id="74"/>
    </w:p>
    <w:p w:rsidR="00C4463D" w:rsidRDefault="00CE4E77">
      <w:pPr>
        <w:widowControl w:val="0"/>
        <w:spacing w:before="72" w:after="72"/>
        <w:jc w:val="both"/>
        <w:rPr>
          <w:b/>
          <w:i/>
        </w:rPr>
      </w:pPr>
      <w:r>
        <w:rPr>
          <w:b/>
          <w:i/>
        </w:rPr>
        <w:t>Skupina žáků</w:t>
      </w:r>
    </w:p>
    <w:p w:rsidR="00C4463D" w:rsidRDefault="00CE4E77">
      <w:pPr>
        <w:widowControl w:val="0"/>
        <w:spacing w:before="72" w:after="72"/>
        <w:jc w:val="both"/>
      </w:pPr>
      <w:r>
        <w:t xml:space="preserve">         </w:t>
      </w:r>
      <w:r>
        <w:tab/>
        <w:t>Předmět je určen pro žáky, kteří chtějí maturovat</w:t>
      </w:r>
      <w:r w:rsidR="001612C6">
        <w:t xml:space="preserve"> z českého jazyka a literatury </w:t>
      </w:r>
      <w:r>
        <w:t>jako profilového</w:t>
      </w:r>
      <w:r>
        <w:tab/>
      </w:r>
      <w:r>
        <w:tab/>
        <w:t xml:space="preserve">předmětu. </w:t>
      </w:r>
    </w:p>
    <w:p w:rsidR="00C4463D" w:rsidRDefault="00CE4E77">
      <w:pPr>
        <w:widowControl w:val="0"/>
        <w:spacing w:before="72" w:after="72"/>
        <w:jc w:val="both"/>
        <w:rPr>
          <w:b/>
          <w:i/>
        </w:rPr>
      </w:pPr>
      <w:r>
        <w:rPr>
          <w:b/>
          <w:i/>
        </w:rPr>
        <w:t>Anotace</w:t>
      </w:r>
    </w:p>
    <w:p w:rsidR="00C4463D" w:rsidRDefault="00CE4E77">
      <w:pPr>
        <w:widowControl w:val="0"/>
        <w:ind w:left="720"/>
        <w:jc w:val="both"/>
      </w:pPr>
      <w:r>
        <w:t>Žáci si samostatně připraví vhodné texty k jednotlivým maturitním okruhům a naučí se s nimi pracovat.</w:t>
      </w:r>
    </w:p>
    <w:p w:rsidR="00C4463D" w:rsidRDefault="00CE4E77">
      <w:pPr>
        <w:widowControl w:val="0"/>
        <w:jc w:val="both"/>
        <w:rPr>
          <w:b/>
          <w:i/>
        </w:rPr>
      </w:pPr>
      <w:r>
        <w:rPr>
          <w:b/>
          <w:i/>
        </w:rPr>
        <w:t>Výstup</w:t>
      </w:r>
    </w:p>
    <w:p w:rsidR="00C4463D" w:rsidRDefault="00CE4E77">
      <w:pPr>
        <w:widowControl w:val="0"/>
        <w:ind w:firstLine="720"/>
        <w:jc w:val="both"/>
      </w:pPr>
      <w:r>
        <w:t xml:space="preserve">Písemné práce a zkoušení (obdoba přijímacích testů a maturity), závěrečné maturitní opakování, </w:t>
      </w:r>
      <w:r>
        <w:tab/>
        <w:t>nácvik různých forem testů (např. testy Scio, Kalibro, Cermat apod.)</w:t>
      </w:r>
    </w:p>
    <w:p w:rsidR="00C4463D" w:rsidRDefault="00CE4E77">
      <w:pPr>
        <w:widowControl w:val="0"/>
        <w:spacing w:before="72" w:after="72"/>
        <w:jc w:val="both"/>
        <w:rPr>
          <w:b/>
          <w:i/>
        </w:rPr>
      </w:pPr>
      <w:r>
        <w:rPr>
          <w:b/>
          <w:i/>
        </w:rPr>
        <w:t>Předpokládaní vyučující: vyučující v maturitních třídách</w:t>
      </w:r>
    </w:p>
    <w:p w:rsidR="00C4463D" w:rsidRDefault="00CE4E77">
      <w:pPr>
        <w:widowControl w:val="0"/>
        <w:spacing w:before="72" w:after="72"/>
        <w:jc w:val="both"/>
        <w:rPr>
          <w:b/>
          <w:i/>
        </w:rPr>
      </w:pPr>
      <w:r>
        <w:rPr>
          <w:b/>
          <w:i/>
        </w:rPr>
        <w:t>Možní vyučující: Vykysalá, Lorencová</w:t>
      </w:r>
    </w:p>
    <w:p w:rsidR="00C4463D" w:rsidRDefault="00C4463D"/>
    <w:p w:rsidR="00C84B81" w:rsidRDefault="00CE4E77" w:rsidP="004731EF">
      <w:pPr>
        <w:pStyle w:val="Nadpis2"/>
      </w:pPr>
      <w:bookmarkStart w:id="75" w:name="_Toc500777438"/>
      <w:r>
        <w:t>skupina I - oktáva/čtvrtý ročník čtyřletého studia</w:t>
      </w:r>
      <w:bookmarkEnd w:id="75"/>
    </w:p>
    <w:p w:rsidR="00C84B81" w:rsidRDefault="00C84B81" w:rsidP="00C84B81">
      <w:r>
        <w:t>Z této skupiny si všichni žáci volí právě jeden předmět.</w:t>
      </w:r>
    </w:p>
    <w:p w:rsidR="00C4463D" w:rsidRDefault="00CE4E77" w:rsidP="004731EF">
      <w:pPr>
        <w:pStyle w:val="Nadpis2"/>
      </w:pPr>
      <w:r>
        <w:t xml:space="preserve">    </w:t>
      </w:r>
    </w:p>
    <w:p w:rsidR="00C4463D" w:rsidRDefault="00CE4E77" w:rsidP="004731EF">
      <w:pPr>
        <w:pStyle w:val="Nadpis3"/>
      </w:pPr>
      <w:bookmarkStart w:id="76" w:name="_Toc500777439"/>
      <w:r>
        <w:t xml:space="preserve">Matematika pro VŠ (MaVŠ) – </w:t>
      </w:r>
      <w:r>
        <w:rPr>
          <w:i/>
        </w:rPr>
        <w:t>jednoletý předmět</w:t>
      </w:r>
      <w:bookmarkEnd w:id="76"/>
    </w:p>
    <w:p w:rsidR="00C4463D" w:rsidRDefault="00CE4E77">
      <w:pPr>
        <w:widowControl w:val="0"/>
        <w:spacing w:before="72" w:after="72"/>
        <w:jc w:val="both"/>
        <w:rPr>
          <w:b/>
          <w:i/>
        </w:rPr>
      </w:pPr>
      <w:r>
        <w:rPr>
          <w:b/>
          <w:i/>
        </w:rPr>
        <w:t>Skupina žáků</w:t>
      </w:r>
    </w:p>
    <w:p w:rsidR="00C4463D" w:rsidRDefault="00CE4E77">
      <w:pPr>
        <w:widowControl w:val="0"/>
        <w:spacing w:before="72" w:after="72"/>
        <w:ind w:firstLine="720"/>
        <w:jc w:val="both"/>
      </w:pPr>
      <w:r>
        <w:t>Předmět je určen pro žáky, kteří chtějí konat přijímací zkoušky na VŠ z matematiky.</w:t>
      </w:r>
    </w:p>
    <w:p w:rsidR="00C4463D" w:rsidRDefault="00CE4E77">
      <w:pPr>
        <w:widowControl w:val="0"/>
        <w:spacing w:before="72" w:after="72"/>
        <w:jc w:val="both"/>
        <w:rPr>
          <w:b/>
          <w:i/>
        </w:rPr>
      </w:pPr>
      <w:r>
        <w:rPr>
          <w:b/>
          <w:i/>
        </w:rPr>
        <w:lastRenderedPageBreak/>
        <w:t>Anotace</w:t>
      </w:r>
    </w:p>
    <w:p w:rsidR="00C4463D" w:rsidRDefault="00CE4E77" w:rsidP="00BF5204">
      <w:pPr>
        <w:ind w:left="720"/>
        <w:jc w:val="both"/>
      </w:pPr>
      <w:r>
        <w:t xml:space="preserve">Předmět se soustřeďuje na zopakování a procvičování matematických témat důležitých k přijetí a dalšímu studiu na VŠ požadujících přijímací zkoušku z matematiky (VŠ ekonomického zaměření </w:t>
      </w:r>
      <w:r w:rsidR="00BF5204">
        <w:t xml:space="preserve">- </w:t>
      </w:r>
      <w:r>
        <w:t>typicky VŠE Praha a technické orientace - typicky ČVUT Pra</w:t>
      </w:r>
      <w:r w:rsidR="00BF5204">
        <w:t xml:space="preserve">ha). Hlavní náplní je metodika </w:t>
      </w:r>
      <w:r>
        <w:t>vypracování a řešení vzorových přijímacích testů. Předmět posiluje i</w:t>
      </w:r>
      <w:r w:rsidR="00BF5204">
        <w:t xml:space="preserve"> přípravu k vykonání maturitní </w:t>
      </w:r>
      <w:r>
        <w:t>zkoušky z matematiky.</w:t>
      </w:r>
    </w:p>
    <w:p w:rsidR="00C4463D" w:rsidRDefault="00CE4E77">
      <w:pPr>
        <w:jc w:val="both"/>
      </w:pPr>
      <w:r>
        <w:rPr>
          <w:b/>
          <w:i/>
        </w:rPr>
        <w:t>Předpokládaný vyučující: Kočvara</w:t>
      </w:r>
    </w:p>
    <w:p w:rsidR="00C4463D" w:rsidRDefault="00CE4E77" w:rsidP="004731EF">
      <w:pPr>
        <w:pStyle w:val="Nadpis3"/>
      </w:pPr>
      <w:bookmarkStart w:id="77" w:name="_Toc500777440"/>
      <w:r>
        <w:t xml:space="preserve">Kultura a společnost /KaS/ – </w:t>
      </w:r>
      <w:r>
        <w:rPr>
          <w:i/>
        </w:rPr>
        <w:t>jednoletý předmět</w:t>
      </w:r>
      <w:bookmarkEnd w:id="77"/>
    </w:p>
    <w:p w:rsidR="00C4463D" w:rsidRDefault="00CE4E77">
      <w:pPr>
        <w:widowControl w:val="0"/>
        <w:spacing w:before="72" w:after="72"/>
        <w:jc w:val="both"/>
        <w:rPr>
          <w:b/>
          <w:i/>
        </w:rPr>
      </w:pPr>
      <w:r>
        <w:rPr>
          <w:b/>
          <w:i/>
        </w:rPr>
        <w:t>Skupina žáků</w:t>
      </w:r>
    </w:p>
    <w:p w:rsidR="00C4463D" w:rsidRDefault="00CE4E77">
      <w:pPr>
        <w:jc w:val="both"/>
      </w:pPr>
      <w:r>
        <w:tab/>
        <w:t xml:space="preserve">Předmět je určen budoucím studentům vysokoškolských humanitních oborů, učitelství, </w:t>
      </w:r>
      <w:r>
        <w:tab/>
      </w:r>
      <w:r>
        <w:tab/>
        <w:t>architektury atd., ale i všem zájemcům, kteří si chtějí rozšířit všeobecné znalosti.</w:t>
      </w:r>
    </w:p>
    <w:p w:rsidR="00C4463D" w:rsidRDefault="00CE4E77">
      <w:pPr>
        <w:widowControl w:val="0"/>
        <w:spacing w:before="72" w:after="72"/>
        <w:jc w:val="both"/>
        <w:rPr>
          <w:b/>
          <w:i/>
        </w:rPr>
      </w:pPr>
      <w:r>
        <w:rPr>
          <w:b/>
          <w:i/>
        </w:rPr>
        <w:t>Anotace</w:t>
      </w:r>
    </w:p>
    <w:p w:rsidR="00C4463D" w:rsidRDefault="00CE4E77">
      <w:pPr>
        <w:jc w:val="both"/>
      </w:pPr>
      <w:r>
        <w:tab/>
        <w:t xml:space="preserve">Předmět zahrnuje témata z oblasti divadla, filmu, výtvarného umění, fotografie, architektury </w:t>
      </w:r>
      <w:r>
        <w:tab/>
        <w:t xml:space="preserve">a užitého umění. </w:t>
      </w:r>
    </w:p>
    <w:p w:rsidR="00C4463D" w:rsidRDefault="00CE4E77">
      <w:pPr>
        <w:jc w:val="both"/>
      </w:pPr>
      <w:r>
        <w:rPr>
          <w:b/>
          <w:i/>
        </w:rPr>
        <w:t>Předpokládaný vyučující: Kokorev</w:t>
      </w:r>
    </w:p>
    <w:p w:rsidR="00C4463D" w:rsidRDefault="00CE4E77" w:rsidP="004731EF">
      <w:pPr>
        <w:pStyle w:val="Nadpis3"/>
      </w:pPr>
      <w:bookmarkStart w:id="78" w:name="_Toc500777441"/>
      <w:r>
        <w:t xml:space="preserve">Funkční čtení (FČ) – </w:t>
      </w:r>
      <w:r>
        <w:rPr>
          <w:i/>
        </w:rPr>
        <w:t>jednoletý předmět</w:t>
      </w:r>
      <w:bookmarkEnd w:id="78"/>
    </w:p>
    <w:p w:rsidR="00C4463D" w:rsidRDefault="00CE4E77">
      <w:pPr>
        <w:widowControl w:val="0"/>
        <w:spacing w:before="72" w:after="72"/>
        <w:jc w:val="both"/>
        <w:rPr>
          <w:b/>
          <w:i/>
        </w:rPr>
      </w:pPr>
      <w:r>
        <w:rPr>
          <w:b/>
          <w:i/>
        </w:rPr>
        <w:t>Skupina žáků</w:t>
      </w:r>
    </w:p>
    <w:p w:rsidR="00C4463D" w:rsidRDefault="00CE4E77">
      <w:pPr>
        <w:jc w:val="both"/>
      </w:pPr>
      <w:r>
        <w:tab/>
        <w:t xml:space="preserve">Předmět je určen nejen k nácviku činností potřebných ke zvládnutí didaktického testu společné </w:t>
      </w:r>
      <w:r>
        <w:tab/>
        <w:t>části maturitní zkoušky, ale i jako příprava k testu obecných studijních předpokladů, který je součástí přijímacích zkoušek na vysoké školy.</w:t>
      </w:r>
    </w:p>
    <w:p w:rsidR="00C4463D" w:rsidRDefault="00CE4E77">
      <w:pPr>
        <w:widowControl w:val="0"/>
        <w:spacing w:before="72" w:after="72"/>
        <w:jc w:val="both"/>
        <w:rPr>
          <w:b/>
          <w:i/>
        </w:rPr>
      </w:pPr>
      <w:r>
        <w:rPr>
          <w:b/>
          <w:i/>
        </w:rPr>
        <w:t>Anotace</w:t>
      </w:r>
    </w:p>
    <w:p w:rsidR="00C4463D" w:rsidRDefault="00CE4E77" w:rsidP="00BF5204">
      <w:pPr>
        <w:ind w:left="720"/>
        <w:jc w:val="both"/>
      </w:pPr>
      <w:r>
        <w:t xml:space="preserve">V hodinách se pracuje s texty různých stylů a žánrů. Cílem je </w:t>
      </w:r>
      <w:r w:rsidR="00BF5204">
        <w:t xml:space="preserve">zaměřit se na porozumění textu </w:t>
      </w:r>
      <w:r>
        <w:t>a nácvik tzv. čtenářské gramotnosti. Žáci definují základ</w:t>
      </w:r>
      <w:r w:rsidR="00BF5204">
        <w:t xml:space="preserve">ní myšlenky textu, vyhledávají </w:t>
      </w:r>
      <w:r>
        <w:t xml:space="preserve">informace, nahrazují slova </w:t>
      </w:r>
      <w:r w:rsidR="00BF5204">
        <w:t xml:space="preserve">a spojení synonymními výrazy a </w:t>
      </w:r>
      <w:r>
        <w:t>vysvět</w:t>
      </w:r>
      <w:r w:rsidR="00BF5204">
        <w:t xml:space="preserve">lují jejich význam (zejm. cizí </w:t>
      </w:r>
      <w:r>
        <w:t xml:space="preserve">slova, odborné názvy). Činnost žáků se též zaměřuje na jednotlivé funkční styly - žáci vyhledávají jejich znaky, popř. upozorňují na nekorektnost z hlediska útvaru / stylu. Ve 2. pololetí vytvoří vlastní test k nácviku čtenářské gramotnosti a obhájí ho před ostatními. </w:t>
      </w:r>
    </w:p>
    <w:p w:rsidR="00C4463D" w:rsidRDefault="00CE4E77">
      <w:pPr>
        <w:jc w:val="both"/>
        <w:rPr>
          <w:color w:val="FF0000"/>
        </w:rPr>
      </w:pPr>
      <w:r>
        <w:rPr>
          <w:b/>
          <w:i/>
        </w:rPr>
        <w:t xml:space="preserve">Předpokládaní vyučující: Vykysalá, Lorencová </w:t>
      </w:r>
    </w:p>
    <w:p w:rsidR="00C4463D" w:rsidRDefault="00C4463D"/>
    <w:p w:rsidR="00C4463D" w:rsidRDefault="00CE4E77" w:rsidP="004731EF">
      <w:pPr>
        <w:pStyle w:val="Nadpis3"/>
      </w:pPr>
      <w:bookmarkStart w:id="79" w:name="_Toc500777442"/>
      <w:r>
        <w:t xml:space="preserve">Fyzika pro mediky (FM) – </w:t>
      </w:r>
      <w:r>
        <w:rPr>
          <w:i/>
        </w:rPr>
        <w:t>jednoletý předmět</w:t>
      </w:r>
      <w:bookmarkEnd w:id="79"/>
    </w:p>
    <w:p w:rsidR="00C4463D" w:rsidRDefault="00CE4E77">
      <w:pPr>
        <w:widowControl w:val="0"/>
        <w:spacing w:before="72" w:after="72"/>
        <w:jc w:val="both"/>
        <w:rPr>
          <w:b/>
          <w:i/>
        </w:rPr>
      </w:pPr>
      <w:r>
        <w:rPr>
          <w:b/>
          <w:i/>
        </w:rPr>
        <w:t>Skupina žáků</w:t>
      </w:r>
    </w:p>
    <w:p w:rsidR="00C4463D" w:rsidRDefault="00CE4E77">
      <w:pPr>
        <w:jc w:val="both"/>
      </w:pPr>
      <w:r>
        <w:tab/>
        <w:t xml:space="preserve">Předmět je určen pro žáky z čtyřletého i osmiletého studijního programu, kteří uvažují o </w:t>
      </w:r>
      <w:r>
        <w:tab/>
        <w:t>vysokoškolském studiu zaměřeném na medicínu.</w:t>
      </w:r>
    </w:p>
    <w:p w:rsidR="00C4463D" w:rsidRDefault="00CE4E77">
      <w:pPr>
        <w:widowControl w:val="0"/>
        <w:spacing w:before="72" w:after="72"/>
        <w:jc w:val="both"/>
        <w:rPr>
          <w:b/>
          <w:i/>
        </w:rPr>
      </w:pPr>
      <w:r>
        <w:rPr>
          <w:b/>
          <w:i/>
        </w:rPr>
        <w:t>Anotace</w:t>
      </w:r>
    </w:p>
    <w:p w:rsidR="00C4463D" w:rsidRDefault="00CE4E77">
      <w:r>
        <w:tab/>
        <w:t>Náplní předmětu je cílená příprava na přijímací zkoušky z fyziky vyžadované na lékařských</w:t>
      </w:r>
      <w:r>
        <w:tab/>
      </w:r>
      <w:r>
        <w:tab/>
        <w:t>fakultách.</w:t>
      </w:r>
    </w:p>
    <w:p w:rsidR="00C4463D" w:rsidRDefault="00CE4E77">
      <w:pPr>
        <w:jc w:val="both"/>
        <w:rPr>
          <w:color w:val="FF0000"/>
        </w:rPr>
      </w:pPr>
      <w:r>
        <w:rPr>
          <w:b/>
          <w:i/>
        </w:rPr>
        <w:t>Předpokládaný vyučující: Kočvara</w:t>
      </w:r>
    </w:p>
    <w:p w:rsidR="00C4463D" w:rsidRDefault="00C4463D"/>
    <w:p w:rsidR="00C4463D" w:rsidRDefault="00C4463D"/>
    <w:p w:rsidR="00C4463D" w:rsidRDefault="00CE4E77" w:rsidP="004731EF">
      <w:pPr>
        <w:pStyle w:val="Nadpis3"/>
        <w:rPr>
          <w:i/>
        </w:rPr>
      </w:pPr>
      <w:bookmarkStart w:id="80" w:name="_Toc500777443"/>
      <w:r>
        <w:t xml:space="preserve">Dějiny umění (DU) - </w:t>
      </w:r>
      <w:r>
        <w:rPr>
          <w:i/>
        </w:rPr>
        <w:t>jednoletý předmět</w:t>
      </w:r>
      <w:bookmarkEnd w:id="80"/>
    </w:p>
    <w:p w:rsidR="00C4463D" w:rsidRDefault="00CE4E77">
      <w:pPr>
        <w:spacing w:before="80" w:after="80" w:line="288" w:lineRule="auto"/>
        <w:jc w:val="both"/>
        <w:rPr>
          <w:b/>
          <w:i/>
        </w:rPr>
      </w:pPr>
      <w:r>
        <w:rPr>
          <w:b/>
          <w:i/>
        </w:rPr>
        <w:t>Skupina žáků</w:t>
      </w:r>
    </w:p>
    <w:p w:rsidR="00C4463D" w:rsidRDefault="00CE4E77">
      <w:pPr>
        <w:spacing w:line="288" w:lineRule="auto"/>
        <w:ind w:left="860"/>
        <w:jc w:val="both"/>
      </w:pPr>
      <w:r>
        <w:t>Předmět je určen zájemcům o studium humanitních, uměleckých a příbuzných oborů.</w:t>
      </w:r>
    </w:p>
    <w:p w:rsidR="00C4463D" w:rsidRDefault="00CE4E77">
      <w:pPr>
        <w:spacing w:before="80" w:after="80" w:line="288" w:lineRule="auto"/>
        <w:jc w:val="both"/>
        <w:rPr>
          <w:b/>
          <w:i/>
        </w:rPr>
      </w:pPr>
      <w:r>
        <w:rPr>
          <w:b/>
          <w:i/>
        </w:rPr>
        <w:t>Anotace</w:t>
      </w:r>
    </w:p>
    <w:p w:rsidR="00C4463D" w:rsidRDefault="00CE4E77" w:rsidP="00BF5204">
      <w:pPr>
        <w:jc w:val="both"/>
      </w:pPr>
      <w:r>
        <w:lastRenderedPageBreak/>
        <w:t>Předmět dějiny umění má žákům poskytnout přehled vývoje evropského výtvarného umění od antiky po -ismy na konci 19. století. Kromě architektury, malířství, sochařství a užitého umění bude předmět reflektovat kulturně-historický vývoj v Evropě. Jednotlivé bloky prohloubí znalosti získané z hodin dějepisu a zaměří se více na konkrétní významné osobnosti evropského umění. Seminář vede k osvojení teoretických poznatků, současně si každý žák v průběhu studia vytvoří vlastní obrazové portfolio.</w:t>
      </w:r>
    </w:p>
    <w:p w:rsidR="00C4463D" w:rsidRDefault="00C4463D" w:rsidP="00BF5204"/>
    <w:p w:rsidR="00C4463D" w:rsidRDefault="00CE4E77" w:rsidP="00BF5204">
      <w:pPr>
        <w:spacing w:before="80" w:after="80" w:line="288" w:lineRule="auto"/>
        <w:jc w:val="both"/>
      </w:pPr>
      <w:r>
        <w:rPr>
          <w:b/>
          <w:i/>
        </w:rPr>
        <w:t xml:space="preserve">Výstup: </w:t>
      </w:r>
      <w:r>
        <w:t xml:space="preserve"> </w:t>
      </w:r>
    </w:p>
    <w:p w:rsidR="00C4463D" w:rsidRDefault="00CE4E77" w:rsidP="00BF5204">
      <w:pPr>
        <w:spacing w:before="80" w:after="80" w:line="288" w:lineRule="auto"/>
        <w:ind w:firstLine="720"/>
        <w:jc w:val="both"/>
      </w:pPr>
      <w:r>
        <w:t>Písemná opakování</w:t>
      </w:r>
    </w:p>
    <w:p w:rsidR="00C4463D" w:rsidRDefault="00C4463D" w:rsidP="00BF5204"/>
    <w:p w:rsidR="00C4463D" w:rsidRDefault="00CE4E77" w:rsidP="00BF5204">
      <w:pPr>
        <w:spacing w:line="288" w:lineRule="auto"/>
        <w:jc w:val="both"/>
        <w:rPr>
          <w:b/>
          <w:i/>
        </w:rPr>
      </w:pPr>
      <w:r>
        <w:rPr>
          <w:b/>
          <w:i/>
        </w:rPr>
        <w:t>Předpokládaný vyučující: Formánek</w:t>
      </w:r>
    </w:p>
    <w:p w:rsidR="00F01437" w:rsidRDefault="00F01437" w:rsidP="00BF5204">
      <w:pPr>
        <w:spacing w:line="288" w:lineRule="auto"/>
        <w:jc w:val="both"/>
        <w:rPr>
          <w:b/>
          <w:i/>
        </w:rPr>
      </w:pPr>
    </w:p>
    <w:p w:rsidR="00C84B81" w:rsidRDefault="00C84B81" w:rsidP="00BF5204">
      <w:pPr>
        <w:pStyle w:val="Nadpis2"/>
      </w:pPr>
      <w:bookmarkStart w:id="81" w:name="_Toc500777444"/>
      <w:r>
        <w:t>skupina J</w:t>
      </w:r>
      <w:r>
        <w:rPr>
          <w:vertAlign w:val="superscript"/>
        </w:rPr>
        <w:t>1</w:t>
      </w:r>
      <w:r>
        <w:t xml:space="preserve"> </w:t>
      </w:r>
      <w:r w:rsidR="00F01437">
        <w:t>–</w:t>
      </w:r>
      <w:r>
        <w:t xml:space="preserve"> </w:t>
      </w:r>
      <w:r w:rsidR="00F01437">
        <w:t>čtyřletý cyklus studia</w:t>
      </w:r>
      <w:bookmarkEnd w:id="81"/>
      <w:r>
        <w:t xml:space="preserve"> </w:t>
      </w:r>
    </w:p>
    <w:p w:rsidR="00C84B81" w:rsidRDefault="00C84B81" w:rsidP="00BF5204">
      <w:r>
        <w:t>Z této skupiny si všichni žáci volí právě jeden předmět.</w:t>
      </w:r>
    </w:p>
    <w:p w:rsidR="00F01437" w:rsidRDefault="00F01437" w:rsidP="00BF5204"/>
    <w:p w:rsidR="00F01437" w:rsidRDefault="00F01437" w:rsidP="00BF5204">
      <w:pPr>
        <w:pStyle w:val="Nadpis3"/>
      </w:pPr>
      <w:bookmarkStart w:id="82" w:name="_Toc500777445"/>
      <w:r>
        <w:t>Fyzika – IVT</w:t>
      </w:r>
      <w:bookmarkEnd w:id="82"/>
      <w:r w:rsidR="00FF1EDB">
        <w:t xml:space="preserve">- </w:t>
      </w:r>
      <w:r w:rsidR="00FF1EDB" w:rsidRPr="00FF1EDB">
        <w:rPr>
          <w:i/>
        </w:rPr>
        <w:t xml:space="preserve"> </w:t>
      </w:r>
      <w:r w:rsidR="00FF1EDB">
        <w:rPr>
          <w:i/>
        </w:rPr>
        <w:t>jednoletý předmět</w:t>
      </w:r>
    </w:p>
    <w:p w:rsidR="00F01437" w:rsidRDefault="00F01437" w:rsidP="00BF5204">
      <w:pPr>
        <w:widowControl w:val="0"/>
        <w:spacing w:before="72" w:after="72"/>
        <w:jc w:val="both"/>
        <w:rPr>
          <w:b/>
          <w:i/>
        </w:rPr>
      </w:pPr>
      <w:r>
        <w:rPr>
          <w:b/>
          <w:i/>
        </w:rPr>
        <w:t>Skupina žáků</w:t>
      </w:r>
    </w:p>
    <w:p w:rsidR="00F01437" w:rsidRDefault="00F01437" w:rsidP="00BF5204">
      <w:r>
        <w:t>Žáci čtyřletého cyklu studia se zájmem o studium technických oborů.</w:t>
      </w:r>
    </w:p>
    <w:p w:rsidR="00F01437" w:rsidRPr="00F01437" w:rsidRDefault="00F01437" w:rsidP="00BF5204"/>
    <w:p w:rsidR="00F01437" w:rsidRDefault="00F01437" w:rsidP="00BF5204">
      <w:pPr>
        <w:widowControl w:val="0"/>
        <w:spacing w:before="72" w:after="72"/>
        <w:jc w:val="both"/>
        <w:rPr>
          <w:b/>
          <w:i/>
        </w:rPr>
      </w:pPr>
      <w:r>
        <w:rPr>
          <w:b/>
          <w:i/>
        </w:rPr>
        <w:t>Anotace</w:t>
      </w:r>
    </w:p>
    <w:p w:rsidR="00BF5204" w:rsidRDefault="00BF5204" w:rsidP="00BF5204">
      <w:pPr>
        <w:widowControl w:val="0"/>
        <w:jc w:val="both"/>
      </w:pPr>
      <w:r>
        <w:t>Cílem výuky v tomto dvouhodinovém předmětu je prohloubit učivo IVT a seznámit žáky s některými rozšiřujícími celky učiva s důrazem na praktické využití IVT a projektovou výuku.</w:t>
      </w:r>
      <w:r>
        <w:br/>
        <w:t>Výuka v předmětu rovněž plní významnou integrující funkci propojováním poznatků získaných při výuce fyziky.</w:t>
      </w:r>
      <w:r>
        <w:br/>
      </w:r>
    </w:p>
    <w:p w:rsidR="00F01437" w:rsidRDefault="00F01437" w:rsidP="00BF5204">
      <w:pPr>
        <w:widowControl w:val="0"/>
        <w:jc w:val="both"/>
        <w:rPr>
          <w:b/>
          <w:i/>
        </w:rPr>
      </w:pPr>
      <w:r>
        <w:rPr>
          <w:b/>
          <w:i/>
        </w:rPr>
        <w:t>Výstup</w:t>
      </w:r>
    </w:p>
    <w:p w:rsidR="00BF5204" w:rsidRDefault="00BF5204" w:rsidP="00BF5204">
      <w:pPr>
        <w:widowControl w:val="0"/>
        <w:jc w:val="both"/>
      </w:pPr>
      <w:r>
        <w:t>Cílem je "vyrobit" knihu Fyzika kolem nás v papírové i elektronické podobě. Předmět úzce spolupracuje s předmětem Fyzika volitelná.</w:t>
      </w:r>
    </w:p>
    <w:p w:rsidR="00BF5204" w:rsidRDefault="00BF5204" w:rsidP="00BF5204">
      <w:pPr>
        <w:pStyle w:val="Nadpis3"/>
      </w:pPr>
      <w:bookmarkStart w:id="83" w:name="_Toc500777446"/>
      <w:r>
        <w:t>Chemie – Biologie</w:t>
      </w:r>
      <w:bookmarkEnd w:id="83"/>
      <w:r w:rsidR="00FF1EDB">
        <w:t xml:space="preserve"> - </w:t>
      </w:r>
      <w:r w:rsidR="00FF1EDB">
        <w:rPr>
          <w:i/>
        </w:rPr>
        <w:t>jednoletý předmět</w:t>
      </w:r>
    </w:p>
    <w:p w:rsidR="00BF5204" w:rsidRDefault="00BF5204" w:rsidP="00BF5204">
      <w:pPr>
        <w:widowControl w:val="0"/>
        <w:spacing w:before="72" w:after="72"/>
        <w:jc w:val="both"/>
        <w:rPr>
          <w:b/>
          <w:i/>
        </w:rPr>
      </w:pPr>
      <w:r>
        <w:rPr>
          <w:b/>
          <w:i/>
        </w:rPr>
        <w:t>Skupina žáků</w:t>
      </w:r>
    </w:p>
    <w:p w:rsidR="00BF5204" w:rsidRDefault="00BF5204" w:rsidP="00BF5204">
      <w:r>
        <w:t>Žáci čtyřletého cyklu studia se zájmem o studium přírodovědných oborů.</w:t>
      </w:r>
    </w:p>
    <w:p w:rsidR="00BF5204" w:rsidRDefault="00BF5204" w:rsidP="00BF5204">
      <w:pPr>
        <w:widowControl w:val="0"/>
        <w:spacing w:before="72" w:after="72"/>
        <w:jc w:val="both"/>
        <w:rPr>
          <w:b/>
          <w:i/>
        </w:rPr>
      </w:pPr>
    </w:p>
    <w:p w:rsidR="00BF5204" w:rsidRDefault="00BF5204" w:rsidP="00BF5204">
      <w:pPr>
        <w:widowControl w:val="0"/>
        <w:spacing w:before="72" w:after="72"/>
        <w:jc w:val="both"/>
        <w:rPr>
          <w:b/>
          <w:i/>
        </w:rPr>
      </w:pPr>
      <w:r>
        <w:rPr>
          <w:b/>
          <w:i/>
        </w:rPr>
        <w:t>Anotace</w:t>
      </w:r>
    </w:p>
    <w:p w:rsidR="00D15FFD" w:rsidRDefault="00BF5204" w:rsidP="00BF5204">
      <w:pPr>
        <w:spacing w:before="140" w:after="80" w:line="288" w:lineRule="auto"/>
      </w:pPr>
      <w:r>
        <w:t xml:space="preserve">Cílem výuky je prohloubit učivo chemie a seznámit žáky s některými rozšiřujícími celky učiva, jež jsou zaměřeny zejména na chemii přírodních látek. </w:t>
      </w:r>
      <w:r>
        <w:br/>
        <w:t xml:space="preserve">V rámci výuky žáci prohlubují a rozšiřují své kompetence zejména v oblasti chemie přírodních látek, jejich složení a vzájemné přeměny. Důležitou součástí výuky jsou laboratorní práce, kde získají studenti základy laboratorní techniky a prostřednictvím samostatných pokusů zjišťují vlastnosti chemických sloučenin. </w:t>
      </w:r>
    </w:p>
    <w:p w:rsidR="00BF5204" w:rsidRDefault="00D15FFD" w:rsidP="00BF5204">
      <w:pPr>
        <w:spacing w:before="140" w:after="80" w:line="288" w:lineRule="auto"/>
        <w:rPr>
          <w:b/>
          <w:sz w:val="36"/>
          <w:szCs w:val="36"/>
        </w:rPr>
      </w:pPr>
      <w:r>
        <w:t xml:space="preserve">Výuka zahrnuje poznatky z oborů botaniky, zoologie, histologie, anatomie, fyziologie, obecné biologie, genetiky, ekologie a systematiky jednotlivých druhů organismů. Při laboratorních pracech a terénních cvičeních mají žáci možnost získat i některé praktické dovednosti. Dalším cílem studia je vytvoření pozitivního vztahu k přírodě i jednotlivým druhům rostlin a živočichů, včetně vztahu k vlastnímu tělu a </w:t>
      </w:r>
      <w:r>
        <w:lastRenderedPageBreak/>
        <w:t>uvědomělému upevňování jeho zdraví volbou zdravého životního stylu.</w:t>
      </w:r>
      <w:r w:rsidR="00BF5204">
        <w:br/>
        <w:t>Výstupem předmětu jsou písemné práce a soubor laboratorních protokolů.</w:t>
      </w:r>
    </w:p>
    <w:p w:rsidR="00BF5204" w:rsidRDefault="00BF5204" w:rsidP="00BF5204">
      <w:pPr>
        <w:pStyle w:val="Nadpis2"/>
      </w:pPr>
    </w:p>
    <w:p w:rsidR="00C4463D" w:rsidRDefault="00CE4E77" w:rsidP="00BF5204">
      <w:pPr>
        <w:pStyle w:val="Nadpis2"/>
      </w:pPr>
      <w:r>
        <w:t xml:space="preserve">  </w:t>
      </w:r>
      <w:bookmarkStart w:id="84" w:name="_Toc500777447"/>
      <w:r>
        <w:t>skupina J</w:t>
      </w:r>
      <w:r w:rsidR="00C84B81">
        <w:rPr>
          <w:vertAlign w:val="superscript"/>
        </w:rPr>
        <w:t>2</w:t>
      </w:r>
      <w:r>
        <w:t xml:space="preserve"> </w:t>
      </w:r>
      <w:r w:rsidR="00F01437">
        <w:t>–</w:t>
      </w:r>
      <w:r>
        <w:t xml:space="preserve"> o</w:t>
      </w:r>
      <w:r w:rsidR="00F01437">
        <w:t>smiletý cyklus studia</w:t>
      </w:r>
      <w:bookmarkEnd w:id="84"/>
      <w:r>
        <w:t xml:space="preserve"> </w:t>
      </w:r>
    </w:p>
    <w:p w:rsidR="00C84B81" w:rsidRDefault="00C84B81" w:rsidP="00BF5204">
      <w:r>
        <w:t>Z této skupiny si všichni žáci volí právě jeden předmět.</w:t>
      </w:r>
    </w:p>
    <w:p w:rsidR="00C84B81" w:rsidRPr="00C84B81" w:rsidRDefault="00C84B81" w:rsidP="00BF5204"/>
    <w:p w:rsidR="00C4463D" w:rsidRDefault="00C4463D" w:rsidP="00BF5204">
      <w:pPr>
        <w:rPr>
          <w:b/>
          <w:sz w:val="36"/>
          <w:szCs w:val="36"/>
        </w:rPr>
      </w:pPr>
    </w:p>
    <w:p w:rsidR="00C4463D" w:rsidRDefault="00CE4E77" w:rsidP="00BF5204">
      <w:pPr>
        <w:pStyle w:val="Nadpis3"/>
      </w:pPr>
      <w:bookmarkStart w:id="85" w:name="_Toc500777448"/>
      <w:r>
        <w:t>Moderní dějiny (M</w:t>
      </w:r>
      <w:r w:rsidR="00F01437">
        <w:t>od</w:t>
      </w:r>
      <w:r>
        <w:t xml:space="preserve">D) - </w:t>
      </w:r>
      <w:bookmarkEnd w:id="85"/>
      <w:r w:rsidR="00FF1EDB">
        <w:rPr>
          <w:i/>
        </w:rPr>
        <w:t>jednoletý předmět</w:t>
      </w:r>
    </w:p>
    <w:p w:rsidR="00C4463D" w:rsidRDefault="00CE4E77" w:rsidP="00BF5204">
      <w:pPr>
        <w:spacing w:before="80" w:after="80" w:line="288" w:lineRule="auto"/>
        <w:jc w:val="both"/>
        <w:rPr>
          <w:b/>
          <w:i/>
        </w:rPr>
      </w:pPr>
      <w:r>
        <w:rPr>
          <w:b/>
          <w:i/>
        </w:rPr>
        <w:t>Skupina žáků</w:t>
      </w:r>
    </w:p>
    <w:p w:rsidR="00C4463D" w:rsidRDefault="00CE4E77">
      <w:pPr>
        <w:spacing w:line="288" w:lineRule="auto"/>
        <w:ind w:left="860"/>
        <w:jc w:val="both"/>
      </w:pPr>
      <w:r>
        <w:t>Předmět je určen zájemcům o studium jakékoliv humanitní VŠ.</w:t>
      </w:r>
    </w:p>
    <w:p w:rsidR="00C4463D" w:rsidRDefault="00CE4E77">
      <w:pPr>
        <w:spacing w:before="80" w:after="80" w:line="288" w:lineRule="auto"/>
        <w:jc w:val="both"/>
        <w:rPr>
          <w:b/>
          <w:i/>
        </w:rPr>
      </w:pPr>
      <w:r>
        <w:rPr>
          <w:b/>
          <w:i/>
        </w:rPr>
        <w:t>Anotace</w:t>
      </w:r>
    </w:p>
    <w:p w:rsidR="00C4463D" w:rsidRDefault="00CE4E77" w:rsidP="00BF5204">
      <w:pPr>
        <w:jc w:val="both"/>
      </w:pPr>
      <w:r>
        <w:t>Předmět se bude zabývat dějinami po roce 1945, a to se zaměřením na ty oblasti, pro které není v hodinách dějepisu prostor. Rozebírány budou významné projevy, dokumenty, filmy, propagační materiály, egodokumenty atp. Hodiny se zaměří na moderní dějiny euroamerického prostoru, Asie i Afriky. Součástí předmětu budou také dějiny ekonomického myšlení 20. stol., průběh evropské integrace a v neposlední řadě se předmět zaměří na hledání kořenů současného stavu světa a společnosti.</w:t>
      </w:r>
    </w:p>
    <w:p w:rsidR="00C4463D" w:rsidRDefault="00C4463D">
      <w:pPr>
        <w:spacing w:before="80" w:after="80" w:line="288" w:lineRule="auto"/>
        <w:jc w:val="both"/>
        <w:rPr>
          <w:b/>
        </w:rPr>
      </w:pPr>
    </w:p>
    <w:p w:rsidR="00C4463D" w:rsidRDefault="00CE4E77">
      <w:pPr>
        <w:spacing w:before="80" w:after="80" w:line="288" w:lineRule="auto"/>
        <w:jc w:val="both"/>
        <w:rPr>
          <w:b/>
          <w:i/>
        </w:rPr>
      </w:pPr>
      <w:r>
        <w:rPr>
          <w:b/>
          <w:i/>
        </w:rPr>
        <w:t>Výstup</w:t>
      </w:r>
    </w:p>
    <w:p w:rsidR="00C4463D" w:rsidRDefault="00CE4E77">
      <w:pPr>
        <w:spacing w:line="288" w:lineRule="auto"/>
        <w:ind w:firstLine="720"/>
      </w:pPr>
      <w:r>
        <w:rPr>
          <w:b/>
          <w:sz w:val="36"/>
          <w:szCs w:val="36"/>
        </w:rPr>
        <w:t xml:space="preserve"> </w:t>
      </w:r>
      <w:r>
        <w:t>Seminární práce, písemná opakování</w:t>
      </w:r>
    </w:p>
    <w:p w:rsidR="00C4463D" w:rsidRDefault="00C4463D">
      <w:pPr>
        <w:rPr>
          <w:b/>
        </w:rPr>
      </w:pPr>
    </w:p>
    <w:p w:rsidR="00C4463D" w:rsidRDefault="00CE4E77">
      <w:pPr>
        <w:spacing w:line="288" w:lineRule="auto"/>
        <w:jc w:val="both"/>
      </w:pPr>
      <w:r>
        <w:rPr>
          <w:b/>
          <w:i/>
        </w:rPr>
        <w:t>Předpokládaný vyučující:</w:t>
      </w:r>
      <w:r>
        <w:rPr>
          <w:b/>
          <w:sz w:val="36"/>
          <w:szCs w:val="36"/>
        </w:rPr>
        <w:t xml:space="preserve"> </w:t>
      </w:r>
      <w:r>
        <w:t>Formánek</w:t>
      </w:r>
    </w:p>
    <w:p w:rsidR="00C4463D" w:rsidRDefault="00CE4E77">
      <w:pPr>
        <w:spacing w:line="288" w:lineRule="auto"/>
        <w:jc w:val="both"/>
      </w:pPr>
      <w:r>
        <w:rPr>
          <w:b/>
          <w:i/>
        </w:rPr>
        <w:t>Možný vyučující</w:t>
      </w:r>
      <w:r>
        <w:t>: Těžká</w:t>
      </w:r>
    </w:p>
    <w:p w:rsidR="00C4463D" w:rsidRDefault="00C4463D">
      <w:pPr>
        <w:rPr>
          <w:b/>
          <w:sz w:val="36"/>
          <w:szCs w:val="36"/>
        </w:rPr>
      </w:pPr>
    </w:p>
    <w:p w:rsidR="00C4463D" w:rsidRDefault="00CE4E77" w:rsidP="004731EF">
      <w:pPr>
        <w:pStyle w:val="Nadpis3"/>
        <w:rPr>
          <w:i/>
        </w:rPr>
      </w:pPr>
      <w:bookmarkStart w:id="86" w:name="_Toc500777449"/>
      <w:r>
        <w:t xml:space="preserve">Seminární práce (SeP) - </w:t>
      </w:r>
      <w:r>
        <w:rPr>
          <w:i/>
        </w:rPr>
        <w:t>jednoletý předmět</w:t>
      </w:r>
      <w:bookmarkEnd w:id="86"/>
    </w:p>
    <w:p w:rsidR="00C4463D" w:rsidRDefault="00CE4E77">
      <w:pPr>
        <w:spacing w:before="80" w:after="80" w:line="276" w:lineRule="auto"/>
        <w:jc w:val="both"/>
        <w:rPr>
          <w:b/>
          <w:i/>
        </w:rPr>
      </w:pPr>
      <w:r>
        <w:rPr>
          <w:b/>
          <w:i/>
        </w:rPr>
        <w:t>Skupina žáků</w:t>
      </w:r>
    </w:p>
    <w:p w:rsidR="00C4463D" w:rsidRDefault="00CE4E77">
      <w:pPr>
        <w:spacing w:line="276" w:lineRule="auto"/>
        <w:ind w:firstLine="860"/>
        <w:jc w:val="both"/>
      </w:pPr>
      <w:r>
        <w:t>Předmět je určen zájemcům ze závěrečného ročníku osmiletého studijního programu, kteří se chtějí lépe seznámit se základy tvorby odborné práce a dalšími způsoby prezentace a popularizace odborných poznatků.</w:t>
      </w:r>
    </w:p>
    <w:p w:rsidR="00C4463D" w:rsidRDefault="00CE4E77">
      <w:pPr>
        <w:spacing w:before="80" w:after="80" w:line="276" w:lineRule="auto"/>
        <w:jc w:val="both"/>
        <w:rPr>
          <w:b/>
          <w:i/>
        </w:rPr>
      </w:pPr>
      <w:r>
        <w:rPr>
          <w:b/>
          <w:i/>
        </w:rPr>
        <w:t>Anotace</w:t>
      </w:r>
    </w:p>
    <w:p w:rsidR="00C4463D" w:rsidRDefault="00CE4E77">
      <w:pPr>
        <w:spacing w:line="276" w:lineRule="auto"/>
        <w:ind w:firstLine="720"/>
        <w:jc w:val="both"/>
      </w:pPr>
      <w:r>
        <w:t>Kromě principů pro tvorbu odborných prací, se žáci seznámí i se zásadami správného předkládání získaných výsledků (umění prezentace, poster jako forma odborného sdělení), ukázkami vybraných výzkumných technik, využitím přístupu k širokému spektru informačních zdrojů a vyhledáváním informací ve specializovaných databázích.</w:t>
      </w:r>
    </w:p>
    <w:p w:rsidR="00C4463D" w:rsidRDefault="00CE4E77">
      <w:pPr>
        <w:spacing w:line="276" w:lineRule="auto"/>
        <w:ind w:firstLine="720"/>
        <w:jc w:val="both"/>
      </w:pPr>
      <w:r>
        <w:t>Předmět formou vzdělávacích exkurzí (muzea, galerie, pracoviště vysokých škol apod.) podporuje názorné vzdělávání, získávání nových zážitků, poznávání a obohacování zkušeností.</w:t>
      </w:r>
    </w:p>
    <w:p w:rsidR="00C4463D" w:rsidRDefault="00CE4E77">
      <w:pPr>
        <w:spacing w:line="276" w:lineRule="auto"/>
        <w:jc w:val="both"/>
      </w:pPr>
      <w:r>
        <w:t xml:space="preserve">        </w:t>
      </w:r>
      <w:r>
        <w:tab/>
        <w:t xml:space="preserve">Do obsahu předmětu je integrována vzdělávací oblast </w:t>
      </w:r>
      <w:r>
        <w:rPr>
          <w:i/>
        </w:rPr>
        <w:t>Člověk a svět práce</w:t>
      </w:r>
      <w:r>
        <w:t>, v níž jsou žáci seznamováni s možnostmi dalšího studia na VŠ u nás i v zahraničí (zejména obory s perspektivním uplatněním na trhu práce), jeho úskalími a odlišnostmi.</w:t>
      </w:r>
    </w:p>
    <w:p w:rsidR="00C4463D" w:rsidRDefault="00CE4E77">
      <w:pPr>
        <w:spacing w:line="276" w:lineRule="auto"/>
        <w:ind w:firstLine="700"/>
        <w:jc w:val="both"/>
      </w:pPr>
      <w:r>
        <w:lastRenderedPageBreak/>
        <w:t>Formou pravidelných diskusí, besed a přednášek zvaných odborníků (především zástupců vysokých škol, ale i dalších osobností vědy, politiky, kultury a umění) jsou žákům předkládány pozitivní vzory a inspirace, jak se úspěšně prosadit v dalším profesním životě.</w:t>
      </w:r>
    </w:p>
    <w:p w:rsidR="00C4463D" w:rsidRDefault="00CE4E77">
      <w:pPr>
        <w:jc w:val="both"/>
      </w:pPr>
      <w:r>
        <w:t xml:space="preserve">        </w:t>
      </w:r>
      <w:r>
        <w:tab/>
        <w:t>Součástí předmětu SeP je i část vzdělávacího obsahu předmětu fyzika (tematický celek Astrofyzika), který byl ve fyzice, po vzájemné dohodě, vynechán. Žáci absolvují nejméně dvě výukové lekce v planetáriu.</w:t>
      </w:r>
    </w:p>
    <w:p w:rsidR="00C4463D" w:rsidRDefault="00CE4E77">
      <w:pPr>
        <w:spacing w:before="80" w:after="80" w:line="276" w:lineRule="auto"/>
        <w:jc w:val="both"/>
        <w:rPr>
          <w:b/>
        </w:rPr>
      </w:pPr>
      <w:r>
        <w:rPr>
          <w:b/>
          <w:i/>
        </w:rPr>
        <w:t xml:space="preserve">Výstup: </w:t>
      </w:r>
      <w:r>
        <w:rPr>
          <w:b/>
        </w:rPr>
        <w:t xml:space="preserve"> </w:t>
      </w:r>
    </w:p>
    <w:p w:rsidR="00C4463D" w:rsidRDefault="00CE4E77">
      <w:pPr>
        <w:spacing w:before="80" w:after="80" w:line="276" w:lineRule="auto"/>
        <w:jc w:val="both"/>
      </w:pPr>
      <w:r>
        <w:t xml:space="preserve">I. pololetí: Zpracování vzorového (strukturovaného) CV; formální úprava již vypracované ročníkové seminární práce (ze septimy) a její odevzdání v písemné i elektronické podobě (prostřednictvím aplikace </w:t>
      </w:r>
      <w:r>
        <w:rPr>
          <w:u w:val="single"/>
        </w:rPr>
        <w:t>Odevzdej.cz</w:t>
      </w:r>
      <w:r>
        <w:t>); aktivní účast na odborné exkurzi,</w:t>
      </w:r>
    </w:p>
    <w:p w:rsidR="00C4463D" w:rsidRDefault="00CE4E77">
      <w:pPr>
        <w:spacing w:before="80" w:after="80" w:line="276" w:lineRule="auto"/>
        <w:jc w:val="both"/>
      </w:pPr>
      <w:r>
        <w:t>II. pololetí: Prezentace práce formou posteru; aktivní účast na odborné exkurzi.</w:t>
      </w:r>
    </w:p>
    <w:p w:rsidR="00C4463D" w:rsidRDefault="00CE4E77">
      <w:pPr>
        <w:spacing w:before="80" w:after="80" w:line="276" w:lineRule="auto"/>
        <w:jc w:val="both"/>
        <w:rPr>
          <w:sz w:val="12"/>
          <w:szCs w:val="12"/>
        </w:rPr>
      </w:pPr>
      <w:r>
        <w:rPr>
          <w:sz w:val="12"/>
          <w:szCs w:val="12"/>
        </w:rPr>
        <w:t xml:space="preserve"> </w:t>
      </w:r>
    </w:p>
    <w:p w:rsidR="00C4463D" w:rsidRDefault="00CE4E77">
      <w:pPr>
        <w:spacing w:before="80" w:after="80" w:line="276" w:lineRule="auto"/>
        <w:jc w:val="both"/>
      </w:pPr>
      <w:r>
        <w:rPr>
          <w:i/>
        </w:rPr>
        <w:t>Poznámka:</w:t>
      </w:r>
      <w:r>
        <w:t xml:space="preserve"> Žáci, kteří pracují na perspektivním tématu práce do Studentské odborné činnosti (SOČ) nebo jsou zapojeni do obdobných předmětových soutěží, mají možnost požádat o individuální studijní plán (ISP), který jim umožní zcela se soustředit na vypracování a obhajobu práce SOČ. Přesné podmínky jsou stanoveny individuálně v rámci ISP. Během ISP žák na předmět nedochází.</w:t>
      </w:r>
    </w:p>
    <w:p w:rsidR="00C4463D" w:rsidRDefault="00CE4E77">
      <w:pPr>
        <w:spacing w:line="276" w:lineRule="auto"/>
        <w:jc w:val="both"/>
        <w:rPr>
          <w:b/>
          <w:i/>
        </w:rPr>
      </w:pPr>
      <w:r>
        <w:rPr>
          <w:b/>
          <w:i/>
        </w:rPr>
        <w:t xml:space="preserve"> </w:t>
      </w:r>
    </w:p>
    <w:p w:rsidR="00C4463D" w:rsidRDefault="00CE4E77">
      <w:pPr>
        <w:spacing w:line="276" w:lineRule="auto"/>
        <w:jc w:val="both"/>
        <w:rPr>
          <w:b/>
          <w:i/>
        </w:rPr>
      </w:pPr>
      <w:r>
        <w:rPr>
          <w:b/>
          <w:i/>
        </w:rPr>
        <w:t>Předpokládaný vyučující: Kočvara</w:t>
      </w:r>
    </w:p>
    <w:p w:rsidR="00C4463D" w:rsidRDefault="00C4463D">
      <w:pPr>
        <w:rPr>
          <w:b/>
          <w:sz w:val="36"/>
          <w:szCs w:val="36"/>
        </w:rPr>
      </w:pPr>
    </w:p>
    <w:p w:rsidR="00C4463D" w:rsidRDefault="00C4463D">
      <w:pPr>
        <w:rPr>
          <w:b/>
          <w:sz w:val="36"/>
          <w:szCs w:val="36"/>
        </w:rPr>
      </w:pPr>
    </w:p>
    <w:p w:rsidR="00C4463D" w:rsidRDefault="00C4463D">
      <w:pPr>
        <w:rPr>
          <w:b/>
          <w:sz w:val="36"/>
          <w:szCs w:val="36"/>
        </w:rPr>
      </w:pPr>
    </w:p>
    <w:p w:rsidR="00C4463D" w:rsidRDefault="00C4463D">
      <w:pPr>
        <w:rPr>
          <w:b/>
          <w:sz w:val="36"/>
          <w:szCs w:val="36"/>
        </w:rPr>
      </w:pPr>
    </w:p>
    <w:p w:rsidR="00C4463D" w:rsidRDefault="00C4463D">
      <w:pPr>
        <w:rPr>
          <w:b/>
          <w:sz w:val="36"/>
          <w:szCs w:val="36"/>
        </w:rPr>
      </w:pPr>
    </w:p>
    <w:p w:rsidR="00C4463D" w:rsidRDefault="00C4463D">
      <w:pPr>
        <w:rPr>
          <w:b/>
          <w:sz w:val="36"/>
          <w:szCs w:val="36"/>
        </w:rPr>
      </w:pPr>
    </w:p>
    <w:p w:rsidR="004731EF" w:rsidRDefault="004731EF">
      <w:pPr>
        <w:rPr>
          <w:b/>
          <w:sz w:val="36"/>
          <w:szCs w:val="36"/>
        </w:rPr>
      </w:pPr>
    </w:p>
    <w:p w:rsidR="004731EF" w:rsidRDefault="004731EF">
      <w:pPr>
        <w:rPr>
          <w:b/>
          <w:sz w:val="36"/>
          <w:szCs w:val="36"/>
        </w:rPr>
      </w:pPr>
    </w:p>
    <w:p w:rsidR="00D15FFD" w:rsidRDefault="00D15FFD">
      <w:pPr>
        <w:rPr>
          <w:b/>
          <w:sz w:val="36"/>
          <w:szCs w:val="36"/>
        </w:rPr>
      </w:pPr>
      <w:r>
        <w:br w:type="page"/>
      </w:r>
    </w:p>
    <w:p w:rsidR="00C4463D" w:rsidRDefault="00CE4E77" w:rsidP="00A41844">
      <w:pPr>
        <w:pStyle w:val="Nadpis1"/>
      </w:pPr>
      <w:bookmarkStart w:id="87" w:name="_Toc500777450"/>
      <w:r>
        <w:lastRenderedPageBreak/>
        <w:t>Příklady optimálního výběru dle typu školy</w:t>
      </w:r>
      <w:bookmarkEnd w:id="87"/>
    </w:p>
    <w:p w:rsidR="00C4463D" w:rsidRDefault="00C4463D">
      <w:pPr>
        <w:widowControl w:val="0"/>
        <w:spacing w:before="72" w:after="72"/>
        <w:jc w:val="both"/>
        <w:rPr>
          <w:b/>
          <w:i/>
        </w:rPr>
      </w:pPr>
    </w:p>
    <w:p w:rsidR="00C4463D" w:rsidRDefault="00CE4E77">
      <w:pPr>
        <w:widowControl w:val="0"/>
        <w:spacing w:before="72" w:after="72"/>
        <w:jc w:val="both"/>
        <w:rPr>
          <w:b/>
          <w:i/>
        </w:rPr>
      </w:pPr>
      <w:r>
        <w:rPr>
          <w:b/>
          <w:i/>
        </w:rPr>
        <w:t>Osmiletý cyklus</w:t>
      </w:r>
    </w:p>
    <w:tbl>
      <w:tblPr>
        <w:tblStyle w:val="a"/>
        <w:tblW w:w="7695" w:type="dxa"/>
        <w:jc w:val="center"/>
        <w:tblInd w:w="0" w:type="dxa"/>
        <w:tblLayout w:type="fixed"/>
        <w:tblLook w:val="0000" w:firstRow="0" w:lastRow="0" w:firstColumn="0" w:lastColumn="0" w:noHBand="0" w:noVBand="0"/>
      </w:tblPr>
      <w:tblGrid>
        <w:gridCol w:w="1335"/>
        <w:gridCol w:w="915"/>
        <w:gridCol w:w="915"/>
        <w:gridCol w:w="990"/>
        <w:gridCol w:w="750"/>
        <w:gridCol w:w="750"/>
        <w:gridCol w:w="1020"/>
        <w:gridCol w:w="1020"/>
      </w:tblGrid>
      <w:tr w:rsidR="00C4463D">
        <w:trPr>
          <w:trHeight w:val="200"/>
          <w:jc w:val="center"/>
        </w:trPr>
        <w:tc>
          <w:tcPr>
            <w:tcW w:w="1335"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Škola</w:t>
            </w:r>
          </w:p>
        </w:tc>
        <w:tc>
          <w:tcPr>
            <w:tcW w:w="1830" w:type="dxa"/>
            <w:gridSpan w:val="2"/>
            <w:tcBorders>
              <w:top w:val="single" w:sz="6" w:space="0" w:color="000000"/>
              <w:left w:val="single" w:sz="6" w:space="0" w:color="000000"/>
              <w:bottom w:val="single" w:sz="6" w:space="0" w:color="000000"/>
              <w:right w:val="nil"/>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Sexta</w:t>
            </w:r>
          </w:p>
        </w:tc>
        <w:tc>
          <w:tcPr>
            <w:tcW w:w="1740" w:type="dxa"/>
            <w:gridSpan w:val="2"/>
            <w:tcBorders>
              <w:top w:val="single" w:sz="6" w:space="0" w:color="000000"/>
              <w:left w:val="single" w:sz="6" w:space="0" w:color="000000"/>
              <w:bottom w:val="single" w:sz="6" w:space="0" w:color="000000"/>
              <w:right w:val="nil"/>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Septima</w:t>
            </w:r>
          </w:p>
        </w:tc>
        <w:tc>
          <w:tcPr>
            <w:tcW w:w="2790" w:type="dxa"/>
            <w:gridSpan w:val="3"/>
            <w:tcBorders>
              <w:top w:val="single" w:sz="6" w:space="0" w:color="000000"/>
              <w:left w:val="single" w:sz="6" w:space="0" w:color="000000"/>
              <w:bottom w:val="single" w:sz="6" w:space="0" w:color="000000"/>
              <w:right w:val="nil"/>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Oktáva</w:t>
            </w:r>
          </w:p>
        </w:tc>
      </w:tr>
      <w:tr w:rsidR="00C4463D">
        <w:trPr>
          <w:jc w:val="center"/>
        </w:trPr>
        <w:tc>
          <w:tcPr>
            <w:tcW w:w="1335"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pPr>
            <w:r>
              <w:rPr>
                <w:rFonts w:ascii="Arial" w:eastAsia="Arial" w:hAnsi="Arial" w:cs="Arial"/>
                <w:sz w:val="20"/>
                <w:szCs w:val="20"/>
              </w:rPr>
              <w:t>Technické VŠ           (např. architektura,</w:t>
            </w:r>
          </w:p>
          <w:p w:rsidR="00C4463D" w:rsidRDefault="00CE4E77">
            <w:pPr>
              <w:widowControl w:val="0"/>
              <w:jc w:val="both"/>
            </w:pPr>
            <w:r>
              <w:rPr>
                <w:rFonts w:ascii="Arial" w:eastAsia="Arial" w:hAnsi="Arial" w:cs="Arial"/>
                <w:sz w:val="20"/>
                <w:szCs w:val="20"/>
              </w:rPr>
              <w:t>stavební,  elektro,    strojní, MFF,</w:t>
            </w:r>
          </w:p>
          <w:p w:rsidR="00C4463D" w:rsidRDefault="00CE4E77">
            <w:pPr>
              <w:widowControl w:val="0"/>
              <w:jc w:val="both"/>
              <w:rPr>
                <w:rFonts w:ascii="Arial" w:eastAsia="Arial" w:hAnsi="Arial" w:cs="Arial"/>
                <w:sz w:val="20"/>
                <w:szCs w:val="20"/>
              </w:rPr>
            </w:pPr>
            <w:r>
              <w:rPr>
                <w:rFonts w:ascii="Arial" w:eastAsia="Arial" w:hAnsi="Arial" w:cs="Arial"/>
                <w:sz w:val="20"/>
                <w:szCs w:val="20"/>
              </w:rPr>
              <w:t xml:space="preserve">....) </w:t>
            </w:r>
          </w:p>
        </w:tc>
        <w:tc>
          <w:tcPr>
            <w:tcW w:w="915"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DG</w:t>
            </w:r>
          </w:p>
        </w:tc>
        <w:tc>
          <w:tcPr>
            <w:tcW w:w="915"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LFy</w:t>
            </w:r>
          </w:p>
        </w:tc>
        <w:tc>
          <w:tcPr>
            <w:tcW w:w="99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SM</w:t>
            </w:r>
          </w:p>
        </w:tc>
        <w:tc>
          <w:tcPr>
            <w:tcW w:w="75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SFy</w:t>
            </w:r>
          </w:p>
        </w:tc>
        <w:tc>
          <w:tcPr>
            <w:tcW w:w="75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MM</w:t>
            </w:r>
          </w:p>
        </w:tc>
        <w:tc>
          <w:tcPr>
            <w:tcW w:w="102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MFy</w:t>
            </w:r>
          </w:p>
        </w:tc>
        <w:tc>
          <w:tcPr>
            <w:tcW w:w="102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MaVŠ</w:t>
            </w:r>
          </w:p>
        </w:tc>
      </w:tr>
      <w:tr w:rsidR="00C4463D">
        <w:trPr>
          <w:jc w:val="center"/>
        </w:trPr>
        <w:tc>
          <w:tcPr>
            <w:tcW w:w="1335"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Lékařská fakulta, přírodovědná fakulta</w:t>
            </w:r>
          </w:p>
        </w:tc>
        <w:tc>
          <w:tcPr>
            <w:tcW w:w="915"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_JD</w:t>
            </w:r>
          </w:p>
        </w:tc>
        <w:tc>
          <w:tcPr>
            <w:tcW w:w="915"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LBCh</w:t>
            </w:r>
          </w:p>
        </w:tc>
        <w:tc>
          <w:tcPr>
            <w:tcW w:w="99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SBi</w:t>
            </w:r>
          </w:p>
        </w:tc>
        <w:tc>
          <w:tcPr>
            <w:tcW w:w="75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SCh</w:t>
            </w:r>
          </w:p>
        </w:tc>
        <w:tc>
          <w:tcPr>
            <w:tcW w:w="75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MBi</w:t>
            </w:r>
          </w:p>
        </w:tc>
        <w:tc>
          <w:tcPr>
            <w:tcW w:w="102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pPr>
            <w:r>
              <w:rPr>
                <w:rFonts w:ascii="Arial" w:eastAsia="Arial" w:hAnsi="Arial" w:cs="Arial"/>
                <w:sz w:val="20"/>
                <w:szCs w:val="20"/>
              </w:rPr>
              <w:t>MCh</w:t>
            </w:r>
          </w:p>
          <w:p w:rsidR="00C4463D" w:rsidRDefault="00CE4E77">
            <w:pPr>
              <w:widowControl w:val="0"/>
              <w:jc w:val="both"/>
              <w:rPr>
                <w:rFonts w:ascii="Arial" w:eastAsia="Arial" w:hAnsi="Arial" w:cs="Arial"/>
                <w:sz w:val="22"/>
                <w:szCs w:val="22"/>
              </w:rPr>
            </w:pPr>
            <w:r>
              <w:rPr>
                <w:rFonts w:ascii="Arial" w:eastAsia="Arial" w:hAnsi="Arial" w:cs="Arial"/>
                <w:sz w:val="22"/>
                <w:szCs w:val="22"/>
              </w:rPr>
              <w:t>(nepov. MFy)</w:t>
            </w:r>
          </w:p>
        </w:tc>
        <w:tc>
          <w:tcPr>
            <w:tcW w:w="102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FM</w:t>
            </w:r>
          </w:p>
        </w:tc>
      </w:tr>
      <w:tr w:rsidR="00C4463D">
        <w:trPr>
          <w:jc w:val="center"/>
        </w:trPr>
        <w:tc>
          <w:tcPr>
            <w:tcW w:w="1335"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Právnická fakulta</w:t>
            </w:r>
          </w:p>
        </w:tc>
        <w:tc>
          <w:tcPr>
            <w:tcW w:w="915"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_JD</w:t>
            </w:r>
          </w:p>
        </w:tc>
        <w:tc>
          <w:tcPr>
            <w:tcW w:w="915"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SCM</w:t>
            </w:r>
          </w:p>
        </w:tc>
        <w:tc>
          <w:tcPr>
            <w:tcW w:w="99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SV</w:t>
            </w:r>
          </w:p>
        </w:tc>
        <w:tc>
          <w:tcPr>
            <w:tcW w:w="75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SD</w:t>
            </w:r>
          </w:p>
        </w:tc>
        <w:tc>
          <w:tcPr>
            <w:tcW w:w="75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MD</w:t>
            </w:r>
          </w:p>
        </w:tc>
        <w:tc>
          <w:tcPr>
            <w:tcW w:w="102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MSV</w:t>
            </w:r>
          </w:p>
        </w:tc>
        <w:tc>
          <w:tcPr>
            <w:tcW w:w="1020" w:type="dxa"/>
            <w:tcBorders>
              <w:top w:val="single" w:sz="6" w:space="0" w:color="000000"/>
              <w:left w:val="single" w:sz="6" w:space="0" w:color="000000"/>
              <w:bottom w:val="single" w:sz="6" w:space="0" w:color="000000"/>
              <w:right w:val="single" w:sz="6" w:space="0" w:color="000000"/>
            </w:tcBorders>
          </w:tcPr>
          <w:p w:rsidR="00C4463D" w:rsidRDefault="00C84B81">
            <w:pPr>
              <w:widowControl w:val="0"/>
              <w:jc w:val="both"/>
              <w:rPr>
                <w:rFonts w:ascii="Arial" w:eastAsia="Arial" w:hAnsi="Arial" w:cs="Arial"/>
                <w:sz w:val="20"/>
                <w:szCs w:val="20"/>
              </w:rPr>
            </w:pPr>
            <w:r>
              <w:rPr>
                <w:rFonts w:ascii="Arial" w:eastAsia="Arial" w:hAnsi="Arial" w:cs="Arial"/>
                <w:sz w:val="20"/>
                <w:szCs w:val="20"/>
              </w:rPr>
              <w:t>KaS</w:t>
            </w:r>
          </w:p>
        </w:tc>
      </w:tr>
      <w:tr w:rsidR="00C4463D">
        <w:trPr>
          <w:jc w:val="center"/>
        </w:trPr>
        <w:tc>
          <w:tcPr>
            <w:tcW w:w="1335"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Ekonomická fakulta</w:t>
            </w:r>
          </w:p>
        </w:tc>
        <w:tc>
          <w:tcPr>
            <w:tcW w:w="915"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_JD</w:t>
            </w:r>
          </w:p>
        </w:tc>
        <w:tc>
          <w:tcPr>
            <w:tcW w:w="915"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SCM</w:t>
            </w:r>
          </w:p>
        </w:tc>
        <w:tc>
          <w:tcPr>
            <w:tcW w:w="99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SM</w:t>
            </w:r>
          </w:p>
        </w:tc>
        <w:tc>
          <w:tcPr>
            <w:tcW w:w="75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SG</w:t>
            </w:r>
          </w:p>
        </w:tc>
        <w:tc>
          <w:tcPr>
            <w:tcW w:w="75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MM</w:t>
            </w:r>
          </w:p>
        </w:tc>
        <w:tc>
          <w:tcPr>
            <w:tcW w:w="102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MG</w:t>
            </w:r>
          </w:p>
        </w:tc>
        <w:tc>
          <w:tcPr>
            <w:tcW w:w="102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MaVŠ</w:t>
            </w:r>
          </w:p>
        </w:tc>
      </w:tr>
      <w:tr w:rsidR="00C4463D">
        <w:trPr>
          <w:jc w:val="center"/>
        </w:trPr>
        <w:tc>
          <w:tcPr>
            <w:tcW w:w="1335"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Společensko vědní obory (např. sociologie, psychologie, filosofie...)</w:t>
            </w:r>
          </w:p>
        </w:tc>
        <w:tc>
          <w:tcPr>
            <w:tcW w:w="915"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_JD</w:t>
            </w:r>
          </w:p>
        </w:tc>
        <w:tc>
          <w:tcPr>
            <w:tcW w:w="915"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SCM</w:t>
            </w:r>
          </w:p>
        </w:tc>
        <w:tc>
          <w:tcPr>
            <w:tcW w:w="99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SD</w:t>
            </w:r>
          </w:p>
        </w:tc>
        <w:tc>
          <w:tcPr>
            <w:tcW w:w="75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SV</w:t>
            </w:r>
          </w:p>
        </w:tc>
        <w:tc>
          <w:tcPr>
            <w:tcW w:w="75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MD</w:t>
            </w:r>
          </w:p>
        </w:tc>
        <w:tc>
          <w:tcPr>
            <w:tcW w:w="102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pPr>
            <w:r>
              <w:rPr>
                <w:rFonts w:ascii="Arial" w:eastAsia="Arial" w:hAnsi="Arial" w:cs="Arial"/>
                <w:sz w:val="20"/>
                <w:szCs w:val="20"/>
              </w:rPr>
              <w:t>MSV</w:t>
            </w:r>
          </w:p>
          <w:p w:rsidR="00C4463D" w:rsidRDefault="00C4463D">
            <w:pPr>
              <w:widowControl w:val="0"/>
              <w:jc w:val="both"/>
            </w:pPr>
          </w:p>
          <w:p w:rsidR="00C4463D" w:rsidRDefault="00C4463D">
            <w:pPr>
              <w:widowControl w:val="0"/>
              <w:jc w:val="both"/>
            </w:pPr>
          </w:p>
          <w:p w:rsidR="00C4463D" w:rsidRDefault="00C4463D">
            <w:pPr>
              <w:widowControl w:val="0"/>
              <w:jc w:val="both"/>
            </w:pPr>
          </w:p>
          <w:p w:rsidR="00C4463D" w:rsidRDefault="00C4463D">
            <w:pPr>
              <w:widowControl w:val="0"/>
              <w:jc w:val="both"/>
            </w:pPr>
          </w:p>
        </w:tc>
        <w:tc>
          <w:tcPr>
            <w:tcW w:w="102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KaS</w:t>
            </w:r>
          </w:p>
        </w:tc>
      </w:tr>
    </w:tbl>
    <w:p w:rsidR="00C4463D" w:rsidRDefault="00C4463D">
      <w:pPr>
        <w:widowControl w:val="0"/>
        <w:ind w:left="850" w:firstLine="284"/>
        <w:jc w:val="both"/>
      </w:pPr>
    </w:p>
    <w:p w:rsidR="00C4463D" w:rsidRDefault="00CE4E77">
      <w:pPr>
        <w:widowControl w:val="0"/>
        <w:ind w:firstLine="720"/>
        <w:jc w:val="both"/>
      </w:pPr>
      <w:r>
        <w:rPr>
          <w:b/>
          <w:sz w:val="28"/>
          <w:szCs w:val="28"/>
        </w:rPr>
        <w:t>Pozn.:</w:t>
      </w:r>
    </w:p>
    <w:p w:rsidR="00C4463D" w:rsidRDefault="00CE4E77">
      <w:pPr>
        <w:widowControl w:val="0"/>
        <w:ind w:left="850"/>
        <w:jc w:val="both"/>
        <w:rPr>
          <w:b/>
          <w:i/>
        </w:rPr>
      </w:pPr>
      <w:r>
        <w:rPr>
          <w:b/>
          <w:i/>
          <w:sz w:val="28"/>
          <w:szCs w:val="28"/>
        </w:rPr>
        <w:t>Z nabídky povinných volitelných předmětů pro poslední dva ročníky je možné si zvolit další  předmět - ten potom bude</w:t>
      </w:r>
      <w:r>
        <w:rPr>
          <w:b/>
          <w:sz w:val="28"/>
          <w:szCs w:val="28"/>
        </w:rPr>
        <w:t xml:space="preserve"> </w:t>
      </w:r>
      <w:r>
        <w:rPr>
          <w:b/>
          <w:i/>
          <w:sz w:val="28"/>
          <w:szCs w:val="28"/>
        </w:rPr>
        <w:t>veden jako předmět dobrovolný -nepovinný.</w:t>
      </w:r>
    </w:p>
    <w:p w:rsidR="00C4463D" w:rsidRDefault="00CE4E77">
      <w:pPr>
        <w:widowControl w:val="0"/>
        <w:spacing w:before="72" w:after="72"/>
        <w:jc w:val="both"/>
        <w:rPr>
          <w:b/>
          <w:i/>
        </w:rPr>
      </w:pPr>
      <w:r>
        <w:rPr>
          <w:b/>
          <w:i/>
        </w:rPr>
        <w:t>Čtyřletý cyklus</w:t>
      </w:r>
    </w:p>
    <w:tbl>
      <w:tblPr>
        <w:tblStyle w:val="a0"/>
        <w:tblW w:w="6810" w:type="dxa"/>
        <w:jc w:val="center"/>
        <w:tblInd w:w="0" w:type="dxa"/>
        <w:tblLayout w:type="fixed"/>
        <w:tblLook w:val="0000" w:firstRow="0" w:lastRow="0" w:firstColumn="0" w:lastColumn="0" w:noHBand="0" w:noVBand="0"/>
      </w:tblPr>
      <w:tblGrid>
        <w:gridCol w:w="1335"/>
        <w:gridCol w:w="990"/>
        <w:gridCol w:w="990"/>
        <w:gridCol w:w="870"/>
        <w:gridCol w:w="1005"/>
        <w:gridCol w:w="810"/>
        <w:gridCol w:w="810"/>
      </w:tblGrid>
      <w:tr w:rsidR="00C4463D">
        <w:trPr>
          <w:trHeight w:val="200"/>
          <w:jc w:val="center"/>
        </w:trPr>
        <w:tc>
          <w:tcPr>
            <w:tcW w:w="1335"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Škola</w:t>
            </w:r>
          </w:p>
        </w:tc>
        <w:tc>
          <w:tcPr>
            <w:tcW w:w="99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2. ročník</w:t>
            </w:r>
          </w:p>
        </w:tc>
        <w:tc>
          <w:tcPr>
            <w:tcW w:w="1860" w:type="dxa"/>
            <w:gridSpan w:val="2"/>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3. ročník</w:t>
            </w:r>
          </w:p>
        </w:tc>
        <w:tc>
          <w:tcPr>
            <w:tcW w:w="2625" w:type="dxa"/>
            <w:gridSpan w:val="3"/>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4. ročník</w:t>
            </w:r>
          </w:p>
        </w:tc>
      </w:tr>
      <w:tr w:rsidR="00C4463D">
        <w:trPr>
          <w:jc w:val="center"/>
        </w:trPr>
        <w:tc>
          <w:tcPr>
            <w:tcW w:w="1335"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pPr>
            <w:r>
              <w:rPr>
                <w:rFonts w:ascii="Arial" w:eastAsia="Arial" w:hAnsi="Arial" w:cs="Arial"/>
                <w:sz w:val="20"/>
                <w:szCs w:val="20"/>
              </w:rPr>
              <w:t>Technické VŠ           (např. architektura,</w:t>
            </w:r>
          </w:p>
          <w:p w:rsidR="00C4463D" w:rsidRDefault="00CE4E77">
            <w:pPr>
              <w:widowControl w:val="0"/>
              <w:jc w:val="both"/>
            </w:pPr>
            <w:r>
              <w:rPr>
                <w:rFonts w:ascii="Arial" w:eastAsia="Arial" w:hAnsi="Arial" w:cs="Arial"/>
                <w:sz w:val="20"/>
                <w:szCs w:val="20"/>
              </w:rPr>
              <w:t>stavební,  elektro,    strojní, MFF,</w:t>
            </w:r>
          </w:p>
          <w:p w:rsidR="00C4463D" w:rsidRDefault="00CE4E77">
            <w:pPr>
              <w:widowControl w:val="0"/>
              <w:jc w:val="both"/>
              <w:rPr>
                <w:rFonts w:ascii="Arial" w:eastAsia="Arial" w:hAnsi="Arial" w:cs="Arial"/>
                <w:sz w:val="20"/>
                <w:szCs w:val="20"/>
              </w:rPr>
            </w:pPr>
            <w:r>
              <w:rPr>
                <w:rFonts w:ascii="Arial" w:eastAsia="Arial" w:hAnsi="Arial" w:cs="Arial"/>
                <w:sz w:val="20"/>
                <w:szCs w:val="20"/>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DG</w:t>
            </w:r>
          </w:p>
        </w:tc>
        <w:tc>
          <w:tcPr>
            <w:tcW w:w="99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SM</w:t>
            </w:r>
          </w:p>
        </w:tc>
        <w:tc>
          <w:tcPr>
            <w:tcW w:w="87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SFy</w:t>
            </w:r>
          </w:p>
        </w:tc>
        <w:tc>
          <w:tcPr>
            <w:tcW w:w="1005"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MM</w:t>
            </w:r>
          </w:p>
        </w:tc>
        <w:tc>
          <w:tcPr>
            <w:tcW w:w="81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MFy</w:t>
            </w:r>
          </w:p>
        </w:tc>
        <w:tc>
          <w:tcPr>
            <w:tcW w:w="81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MaVŠ</w:t>
            </w:r>
          </w:p>
        </w:tc>
      </w:tr>
      <w:tr w:rsidR="00C4463D">
        <w:trPr>
          <w:jc w:val="center"/>
        </w:trPr>
        <w:tc>
          <w:tcPr>
            <w:tcW w:w="1335"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Lékařská fakulta, přírodovědná fakulta</w:t>
            </w:r>
          </w:p>
        </w:tc>
        <w:tc>
          <w:tcPr>
            <w:tcW w:w="99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_JD</w:t>
            </w:r>
          </w:p>
        </w:tc>
        <w:tc>
          <w:tcPr>
            <w:tcW w:w="99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SBi</w:t>
            </w:r>
          </w:p>
        </w:tc>
        <w:tc>
          <w:tcPr>
            <w:tcW w:w="87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SCh</w:t>
            </w:r>
          </w:p>
        </w:tc>
        <w:tc>
          <w:tcPr>
            <w:tcW w:w="1005"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MBi</w:t>
            </w:r>
          </w:p>
        </w:tc>
        <w:tc>
          <w:tcPr>
            <w:tcW w:w="81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pPr>
            <w:r>
              <w:rPr>
                <w:rFonts w:ascii="Arial" w:eastAsia="Arial" w:hAnsi="Arial" w:cs="Arial"/>
                <w:sz w:val="20"/>
                <w:szCs w:val="20"/>
              </w:rPr>
              <w:t>MCh</w:t>
            </w:r>
          </w:p>
          <w:p w:rsidR="00C4463D" w:rsidRDefault="00CE4E77">
            <w:pPr>
              <w:widowControl w:val="0"/>
              <w:jc w:val="both"/>
              <w:rPr>
                <w:rFonts w:ascii="Arial" w:eastAsia="Arial" w:hAnsi="Arial" w:cs="Arial"/>
                <w:sz w:val="22"/>
                <w:szCs w:val="22"/>
              </w:rPr>
            </w:pPr>
            <w:r>
              <w:rPr>
                <w:rFonts w:ascii="Arial" w:eastAsia="Arial" w:hAnsi="Arial" w:cs="Arial"/>
                <w:sz w:val="22"/>
                <w:szCs w:val="22"/>
              </w:rPr>
              <w:t>(nepov. MFy)</w:t>
            </w:r>
          </w:p>
        </w:tc>
        <w:tc>
          <w:tcPr>
            <w:tcW w:w="81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FM</w:t>
            </w:r>
          </w:p>
        </w:tc>
      </w:tr>
      <w:tr w:rsidR="00C4463D">
        <w:trPr>
          <w:jc w:val="center"/>
        </w:trPr>
        <w:tc>
          <w:tcPr>
            <w:tcW w:w="1335"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Právnická fakulta</w:t>
            </w:r>
          </w:p>
        </w:tc>
        <w:tc>
          <w:tcPr>
            <w:tcW w:w="99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_JD</w:t>
            </w:r>
          </w:p>
        </w:tc>
        <w:tc>
          <w:tcPr>
            <w:tcW w:w="99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SV</w:t>
            </w:r>
          </w:p>
        </w:tc>
        <w:tc>
          <w:tcPr>
            <w:tcW w:w="87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SD</w:t>
            </w:r>
          </w:p>
        </w:tc>
        <w:tc>
          <w:tcPr>
            <w:tcW w:w="1005"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MD</w:t>
            </w:r>
          </w:p>
        </w:tc>
        <w:tc>
          <w:tcPr>
            <w:tcW w:w="81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MSV</w:t>
            </w:r>
          </w:p>
        </w:tc>
        <w:tc>
          <w:tcPr>
            <w:tcW w:w="810" w:type="dxa"/>
            <w:tcBorders>
              <w:top w:val="single" w:sz="6" w:space="0" w:color="000000"/>
              <w:left w:val="single" w:sz="6" w:space="0" w:color="000000"/>
              <w:bottom w:val="single" w:sz="6" w:space="0" w:color="000000"/>
              <w:right w:val="single" w:sz="6" w:space="0" w:color="000000"/>
            </w:tcBorders>
          </w:tcPr>
          <w:p w:rsidR="00C4463D" w:rsidRDefault="00C84B81">
            <w:pPr>
              <w:widowControl w:val="0"/>
              <w:jc w:val="both"/>
              <w:rPr>
                <w:rFonts w:ascii="Arial" w:eastAsia="Arial" w:hAnsi="Arial" w:cs="Arial"/>
                <w:sz w:val="20"/>
                <w:szCs w:val="20"/>
              </w:rPr>
            </w:pPr>
            <w:r>
              <w:rPr>
                <w:rFonts w:ascii="Arial" w:eastAsia="Arial" w:hAnsi="Arial" w:cs="Arial"/>
                <w:sz w:val="20"/>
                <w:szCs w:val="20"/>
              </w:rPr>
              <w:t>KaS</w:t>
            </w:r>
          </w:p>
        </w:tc>
      </w:tr>
      <w:tr w:rsidR="00C4463D">
        <w:trPr>
          <w:jc w:val="center"/>
        </w:trPr>
        <w:tc>
          <w:tcPr>
            <w:tcW w:w="1335"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Ekonomická fakulta</w:t>
            </w:r>
          </w:p>
        </w:tc>
        <w:tc>
          <w:tcPr>
            <w:tcW w:w="99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_JD</w:t>
            </w:r>
          </w:p>
        </w:tc>
        <w:tc>
          <w:tcPr>
            <w:tcW w:w="99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SM</w:t>
            </w:r>
          </w:p>
        </w:tc>
        <w:tc>
          <w:tcPr>
            <w:tcW w:w="87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SG</w:t>
            </w:r>
          </w:p>
        </w:tc>
        <w:tc>
          <w:tcPr>
            <w:tcW w:w="1005"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MM</w:t>
            </w:r>
          </w:p>
        </w:tc>
        <w:tc>
          <w:tcPr>
            <w:tcW w:w="81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MG</w:t>
            </w:r>
          </w:p>
        </w:tc>
        <w:tc>
          <w:tcPr>
            <w:tcW w:w="81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MaVŠ</w:t>
            </w:r>
          </w:p>
        </w:tc>
      </w:tr>
      <w:tr w:rsidR="00C4463D">
        <w:trPr>
          <w:jc w:val="center"/>
        </w:trPr>
        <w:tc>
          <w:tcPr>
            <w:tcW w:w="1335"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Společensko vědní obory (např. sociologie, psychologie, filosofie...)</w:t>
            </w:r>
          </w:p>
        </w:tc>
        <w:tc>
          <w:tcPr>
            <w:tcW w:w="99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_JD</w:t>
            </w:r>
          </w:p>
        </w:tc>
        <w:tc>
          <w:tcPr>
            <w:tcW w:w="99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SD</w:t>
            </w:r>
          </w:p>
        </w:tc>
        <w:tc>
          <w:tcPr>
            <w:tcW w:w="87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SV</w:t>
            </w:r>
          </w:p>
        </w:tc>
        <w:tc>
          <w:tcPr>
            <w:tcW w:w="1005"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MD</w:t>
            </w:r>
          </w:p>
        </w:tc>
        <w:tc>
          <w:tcPr>
            <w:tcW w:w="81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pPr>
            <w:r>
              <w:rPr>
                <w:rFonts w:ascii="Arial" w:eastAsia="Arial" w:hAnsi="Arial" w:cs="Arial"/>
                <w:sz w:val="20"/>
                <w:szCs w:val="20"/>
              </w:rPr>
              <w:t>MSV</w:t>
            </w:r>
          </w:p>
          <w:p w:rsidR="00C4463D" w:rsidRDefault="00C4463D">
            <w:pPr>
              <w:widowControl w:val="0"/>
              <w:jc w:val="both"/>
            </w:pPr>
          </w:p>
          <w:p w:rsidR="00C4463D" w:rsidRDefault="00C4463D">
            <w:pPr>
              <w:widowControl w:val="0"/>
              <w:jc w:val="both"/>
            </w:pPr>
          </w:p>
          <w:p w:rsidR="00C4463D" w:rsidRDefault="00C4463D">
            <w:pPr>
              <w:widowControl w:val="0"/>
              <w:jc w:val="both"/>
            </w:pPr>
          </w:p>
          <w:p w:rsidR="00C4463D" w:rsidRDefault="00C4463D">
            <w:pPr>
              <w:widowControl w:val="0"/>
              <w:jc w:val="both"/>
            </w:pPr>
          </w:p>
        </w:tc>
        <w:tc>
          <w:tcPr>
            <w:tcW w:w="810" w:type="dxa"/>
            <w:tcBorders>
              <w:top w:val="single" w:sz="6" w:space="0" w:color="000000"/>
              <w:left w:val="single" w:sz="6" w:space="0" w:color="000000"/>
              <w:bottom w:val="single" w:sz="6" w:space="0" w:color="000000"/>
              <w:right w:val="single" w:sz="6" w:space="0" w:color="000000"/>
            </w:tcBorders>
          </w:tcPr>
          <w:p w:rsidR="00C4463D" w:rsidRDefault="00CE4E77">
            <w:pPr>
              <w:widowControl w:val="0"/>
              <w:jc w:val="both"/>
              <w:rPr>
                <w:rFonts w:ascii="Arial" w:eastAsia="Arial" w:hAnsi="Arial" w:cs="Arial"/>
                <w:sz w:val="20"/>
                <w:szCs w:val="20"/>
              </w:rPr>
            </w:pPr>
            <w:r>
              <w:rPr>
                <w:rFonts w:ascii="Arial" w:eastAsia="Arial" w:hAnsi="Arial" w:cs="Arial"/>
                <w:sz w:val="20"/>
                <w:szCs w:val="20"/>
              </w:rPr>
              <w:t>KaS</w:t>
            </w:r>
          </w:p>
        </w:tc>
      </w:tr>
    </w:tbl>
    <w:p w:rsidR="00FF1EDB" w:rsidRDefault="00FF1EDB" w:rsidP="004731EF">
      <w:pPr>
        <w:pStyle w:val="Nadpis4"/>
      </w:pPr>
    </w:p>
    <w:p w:rsidR="00C4463D" w:rsidRPr="004731EF" w:rsidRDefault="00CE4E77" w:rsidP="004731EF">
      <w:pPr>
        <w:pStyle w:val="Nadpis4"/>
      </w:pPr>
      <w:r w:rsidRPr="004731EF">
        <w:t>Zásady pro výběr  volitelných předmětů (osmiletý program studia)</w:t>
      </w:r>
    </w:p>
    <w:p w:rsidR="00C4463D" w:rsidRDefault="00C4463D">
      <w:pPr>
        <w:keepNext/>
        <w:keepLines/>
        <w:widowControl w:val="0"/>
        <w:spacing w:before="144" w:after="72"/>
        <w:jc w:val="center"/>
        <w:rPr>
          <w:b/>
        </w:rPr>
      </w:pPr>
    </w:p>
    <w:p w:rsidR="00C4463D" w:rsidRDefault="00CE4E77">
      <w:pPr>
        <w:widowControl w:val="0"/>
        <w:ind w:left="850" w:firstLine="284"/>
        <w:jc w:val="both"/>
      </w:pPr>
      <w:r>
        <w:rPr>
          <w:sz w:val="32"/>
          <w:szCs w:val="32"/>
        </w:rPr>
        <w:t xml:space="preserve">Jméno a příjmení: </w:t>
      </w:r>
      <w:r>
        <w:rPr>
          <w:sz w:val="32"/>
          <w:szCs w:val="32"/>
          <w:u w:val="single"/>
        </w:rPr>
        <w:t xml:space="preserve">_______________________            </w:t>
      </w:r>
    </w:p>
    <w:p w:rsidR="00C4463D" w:rsidRDefault="00CE4E77">
      <w:pPr>
        <w:widowControl w:val="0"/>
        <w:jc w:val="both"/>
      </w:pPr>
      <w:r>
        <w:rPr>
          <w:sz w:val="32"/>
          <w:szCs w:val="32"/>
        </w:rPr>
        <w:t>Část vyplňovaná v kvintě:</w:t>
      </w:r>
      <w:r>
        <w:rPr>
          <w:sz w:val="32"/>
          <w:szCs w:val="32"/>
          <w:u w:val="single"/>
        </w:rPr>
        <w:t xml:space="preserve">  </w:t>
      </w:r>
    </w:p>
    <w:p w:rsidR="00C4463D" w:rsidRDefault="00CE4E77">
      <w:pPr>
        <w:widowControl w:val="0"/>
        <w:ind w:left="850" w:firstLine="284"/>
        <w:jc w:val="both"/>
      </w:pPr>
      <w:r>
        <w:t xml:space="preserve">Školní rok pro sextu: </w:t>
      </w:r>
      <w:r>
        <w:rPr>
          <w:sz w:val="32"/>
          <w:szCs w:val="32"/>
          <w:u w:val="single"/>
        </w:rPr>
        <w:t xml:space="preserve">                       </w:t>
      </w:r>
      <w:r>
        <w:rPr>
          <w:sz w:val="32"/>
          <w:szCs w:val="32"/>
        </w:rPr>
        <w:t xml:space="preserve">               </w:t>
      </w:r>
      <w:r>
        <w:t xml:space="preserve">Třída v příštím školním roce: </w:t>
      </w:r>
      <w:r>
        <w:rPr>
          <w:u w:val="single"/>
        </w:rPr>
        <w:t xml:space="preserve">_______       </w:t>
      </w:r>
    </w:p>
    <w:p w:rsidR="00C4463D" w:rsidRDefault="00CE4E77">
      <w:pPr>
        <w:widowControl w:val="0"/>
        <w:ind w:left="850" w:firstLine="284"/>
        <w:jc w:val="both"/>
      </w:pPr>
      <w:r>
        <w:t xml:space="preserve">Předměty, z nichž bych chtěl maturovat (souhrn společné a profilové části): ČJ, ........................                                                                  </w:t>
      </w:r>
    </w:p>
    <w:p w:rsidR="00C4463D" w:rsidRDefault="00CE4E77">
      <w:pPr>
        <w:widowControl w:val="0"/>
        <w:ind w:left="850" w:firstLine="284"/>
        <w:jc w:val="both"/>
      </w:pPr>
      <w:r>
        <w:t xml:space="preserve">V budoucnu bych chtěl studovat  vysokou školu : </w:t>
      </w:r>
      <w:r>
        <w:tab/>
        <w:t xml:space="preserve">a) </w:t>
      </w:r>
      <w:r>
        <w:rPr>
          <w:u w:val="single"/>
        </w:rPr>
        <w:t xml:space="preserve">                                    </w:t>
      </w:r>
      <w:r>
        <w:t xml:space="preserve">                     </w:t>
      </w:r>
      <w:r>
        <w:tab/>
        <w:t xml:space="preserve">(napište  3 možnosti)                                       </w:t>
      </w:r>
      <w:r>
        <w:tab/>
        <w:t xml:space="preserve">b) </w:t>
      </w:r>
      <w:r>
        <w:rPr>
          <w:u w:val="single"/>
        </w:rPr>
        <w:t xml:space="preserve">                                    </w:t>
      </w:r>
      <w:r>
        <w:t xml:space="preserve">                                                                                                     </w:t>
      </w:r>
      <w:r>
        <w:tab/>
      </w:r>
      <w:r>
        <w:tab/>
      </w:r>
      <w:r>
        <w:tab/>
      </w:r>
      <w:r>
        <w:tab/>
      </w:r>
      <w:r>
        <w:tab/>
      </w:r>
      <w:r>
        <w:tab/>
      </w:r>
      <w:r>
        <w:tab/>
      </w:r>
      <w:r>
        <w:tab/>
        <w:t xml:space="preserve">c) </w:t>
      </w:r>
      <w:r>
        <w:rPr>
          <w:u w:val="single"/>
        </w:rPr>
        <w:t xml:space="preserve">                                     </w:t>
      </w:r>
    </w:p>
    <w:p w:rsidR="00C4463D" w:rsidRDefault="00CE4E77">
      <w:pPr>
        <w:widowControl w:val="0"/>
        <w:ind w:left="850" w:firstLine="284"/>
        <w:jc w:val="both"/>
      </w:pPr>
      <w:r>
        <w:t xml:space="preserve">Poznámky k výběru volitelných předmětů v sextě:  </w:t>
      </w:r>
    </w:p>
    <w:p w:rsidR="00C4463D" w:rsidRDefault="00CE4E77">
      <w:pPr>
        <w:widowControl w:val="0"/>
        <w:numPr>
          <w:ilvl w:val="0"/>
          <w:numId w:val="1"/>
        </w:numPr>
        <w:tabs>
          <w:tab w:val="left" w:pos="720"/>
        </w:tabs>
        <w:jc w:val="both"/>
      </w:pPr>
      <w:r>
        <w:t>Do  sexty si volí každý žák dva volitelné předměty.</w:t>
      </w:r>
    </w:p>
    <w:p w:rsidR="00C4463D" w:rsidRDefault="00CE4E77">
      <w:pPr>
        <w:widowControl w:val="0"/>
        <w:numPr>
          <w:ilvl w:val="0"/>
          <w:numId w:val="1"/>
        </w:numPr>
        <w:tabs>
          <w:tab w:val="left" w:pos="720"/>
        </w:tabs>
        <w:jc w:val="both"/>
      </w:pPr>
      <w:r>
        <w:t xml:space="preserve">Žáci si volí jeden ze skupiny A (vyjma PEK) a jeden ze skupiny B.  </w:t>
      </w:r>
    </w:p>
    <w:p w:rsidR="00C4463D" w:rsidRDefault="00CE4E77">
      <w:pPr>
        <w:widowControl w:val="0"/>
        <w:numPr>
          <w:ilvl w:val="0"/>
          <w:numId w:val="1"/>
        </w:numPr>
        <w:tabs>
          <w:tab w:val="left" w:pos="720"/>
        </w:tabs>
        <w:jc w:val="both"/>
      </w:pPr>
      <w:r>
        <w:t>Předměty skupiny A jsou dvou- nebo tříleté.</w:t>
      </w:r>
    </w:p>
    <w:p w:rsidR="00C4463D" w:rsidRDefault="00CE4E77">
      <w:pPr>
        <w:widowControl w:val="0"/>
        <w:numPr>
          <w:ilvl w:val="0"/>
          <w:numId w:val="1"/>
        </w:numPr>
        <w:tabs>
          <w:tab w:val="left" w:pos="720"/>
        </w:tabs>
        <w:jc w:val="both"/>
      </w:pPr>
      <w:r>
        <w:t>Předměty skupiny B jsou jednoleté kurzy mimo FJV, NJV a RJV .</w:t>
      </w:r>
    </w:p>
    <w:p w:rsidR="00C4463D" w:rsidRDefault="00CE4E77">
      <w:pPr>
        <w:widowControl w:val="0"/>
        <w:numPr>
          <w:ilvl w:val="0"/>
          <w:numId w:val="1"/>
        </w:numPr>
        <w:tabs>
          <w:tab w:val="left" w:pos="720"/>
        </w:tabs>
        <w:jc w:val="both"/>
      </w:pPr>
      <w:r>
        <w:t xml:space="preserve">Žák označí v každé skupině v sloupci 1 dva předměty, číslem 1 žádaný předmět a číslem 2 předmět náhradní. Zápis provede </w:t>
      </w:r>
      <w:r>
        <w:rPr>
          <w:b/>
        </w:rPr>
        <w:t>propisovací tužkou.</w:t>
      </w:r>
    </w:p>
    <w:p w:rsidR="00C4463D" w:rsidRDefault="00CE4E77">
      <w:pPr>
        <w:widowControl w:val="0"/>
        <w:numPr>
          <w:ilvl w:val="0"/>
          <w:numId w:val="1"/>
        </w:numPr>
        <w:tabs>
          <w:tab w:val="left" w:pos="720"/>
        </w:tabs>
        <w:jc w:val="both"/>
      </w:pPr>
      <w:r>
        <w:t>Po zjištění zájmu všech studentů příslušného ročníku bude do sloupce 2 zapsán definitivní výběr volitelných předmětů pro sextu.</w:t>
      </w:r>
    </w:p>
    <w:p w:rsidR="00C4463D" w:rsidRDefault="00CE4E77">
      <w:pPr>
        <w:widowControl w:val="0"/>
        <w:numPr>
          <w:ilvl w:val="0"/>
          <w:numId w:val="1"/>
        </w:numPr>
        <w:tabs>
          <w:tab w:val="left" w:pos="720"/>
        </w:tabs>
        <w:jc w:val="both"/>
      </w:pPr>
      <w:r>
        <w:t xml:space="preserve">Žáci si předběžně navolí i předměty do septimy a oktávy (sloupce 3 a 5), které stejným způsobem (1 - předmět žádaný, 2 - předmět náhradní) zapíší, ovšem tentokrát </w:t>
      </w:r>
      <w:r>
        <w:rPr>
          <w:b/>
        </w:rPr>
        <w:t>obyčejnou</w:t>
      </w:r>
      <w:r>
        <w:rPr>
          <w:u w:val="single"/>
        </w:rPr>
        <w:t xml:space="preserve"> </w:t>
      </w:r>
      <w:r>
        <w:rPr>
          <w:b/>
        </w:rPr>
        <w:t>tužkou</w:t>
      </w:r>
      <w:r>
        <w:t xml:space="preserve"> do tabulky.</w:t>
      </w:r>
    </w:p>
    <w:p w:rsidR="00C4463D" w:rsidRDefault="00C4463D">
      <w:pPr>
        <w:widowControl w:val="0"/>
        <w:ind w:left="850" w:firstLine="284"/>
        <w:jc w:val="both"/>
        <w:rPr>
          <w:sz w:val="32"/>
          <w:szCs w:val="32"/>
        </w:rPr>
      </w:pPr>
    </w:p>
    <w:p w:rsidR="00C4463D" w:rsidRDefault="00CE4E77">
      <w:pPr>
        <w:widowControl w:val="0"/>
        <w:jc w:val="both"/>
      </w:pPr>
      <w:r>
        <w:rPr>
          <w:sz w:val="32"/>
          <w:szCs w:val="32"/>
        </w:rPr>
        <w:t>Část vyplňovaná v sextě:</w:t>
      </w:r>
    </w:p>
    <w:p w:rsidR="00C4463D" w:rsidRDefault="00CE4E77">
      <w:pPr>
        <w:widowControl w:val="0"/>
        <w:ind w:left="850" w:firstLine="284"/>
        <w:jc w:val="both"/>
      </w:pPr>
      <w:r>
        <w:t xml:space="preserve">Školní rok pro septimu: </w:t>
      </w:r>
      <w:r>
        <w:rPr>
          <w:sz w:val="32"/>
          <w:szCs w:val="32"/>
          <w:u w:val="single"/>
        </w:rPr>
        <w:t xml:space="preserve">                       </w:t>
      </w:r>
      <w:r>
        <w:rPr>
          <w:sz w:val="32"/>
          <w:szCs w:val="32"/>
        </w:rPr>
        <w:t xml:space="preserve">               </w:t>
      </w:r>
      <w:r>
        <w:t xml:space="preserve">Třída v příštím školní roce: </w:t>
      </w:r>
      <w:r>
        <w:rPr>
          <w:u w:val="single"/>
        </w:rPr>
        <w:t xml:space="preserve"> _______        </w:t>
      </w:r>
    </w:p>
    <w:p w:rsidR="00C4463D" w:rsidRDefault="00CE4E77">
      <w:pPr>
        <w:widowControl w:val="0"/>
        <w:ind w:left="850" w:firstLine="284"/>
        <w:jc w:val="both"/>
      </w:pPr>
      <w:r>
        <w:t xml:space="preserve">Předměty, z nichž bych chtěl maturovat (souhrn společné a profilové části): ČJ, ........................                                                                  </w:t>
      </w:r>
    </w:p>
    <w:p w:rsidR="00C4463D" w:rsidRDefault="00CE4E77">
      <w:pPr>
        <w:widowControl w:val="0"/>
        <w:ind w:left="1440" w:hanging="305"/>
      </w:pPr>
      <w:r>
        <w:t xml:space="preserve">V budoucnu bych chtěl studovat  vysokou školu :  </w:t>
      </w:r>
      <w:r>
        <w:tab/>
        <w:t xml:space="preserve">a) </w:t>
      </w:r>
      <w:r>
        <w:rPr>
          <w:u w:val="single"/>
        </w:rPr>
        <w:t xml:space="preserve">                                    </w:t>
      </w:r>
      <w:r>
        <w:t xml:space="preserve">                           (napište  2 možnosti)                                             </w:t>
      </w:r>
      <w:r>
        <w:tab/>
        <w:t xml:space="preserve">b) </w:t>
      </w:r>
      <w:r>
        <w:rPr>
          <w:u w:val="single"/>
        </w:rPr>
        <w:t xml:space="preserve">                                    </w:t>
      </w:r>
      <w:r>
        <w:t xml:space="preserve">               Poznámky k výběru volitelných předmětů do septimy:</w:t>
      </w:r>
    </w:p>
    <w:p w:rsidR="00C4463D" w:rsidRDefault="00CE4E77">
      <w:pPr>
        <w:widowControl w:val="0"/>
        <w:numPr>
          <w:ilvl w:val="0"/>
          <w:numId w:val="2"/>
        </w:numPr>
        <w:tabs>
          <w:tab w:val="left" w:pos="720"/>
        </w:tabs>
        <w:jc w:val="both"/>
      </w:pPr>
      <w:r>
        <w:t>Volitelné předměty skupiny A ze sexty pokračují, předměty skupiny B ze sexty končí.</w:t>
      </w:r>
    </w:p>
    <w:p w:rsidR="00C4463D" w:rsidRDefault="00CE4E77">
      <w:pPr>
        <w:widowControl w:val="0"/>
        <w:numPr>
          <w:ilvl w:val="0"/>
          <w:numId w:val="2"/>
        </w:numPr>
        <w:tabs>
          <w:tab w:val="left" w:pos="720"/>
        </w:tabs>
        <w:jc w:val="both"/>
      </w:pPr>
      <w:r>
        <w:t>Žáci si zvolí nejvýše jeden předmět z určité skupiny tak, aby měli celkem 6 hodin volitelných předmětů týdně (všechny volitelné předměty mají v týdnu dvouhodinovou dotaci). Všechny předměty ze skupin B, D a E pokračují do oktávy.</w:t>
      </w:r>
    </w:p>
    <w:p w:rsidR="00C4463D" w:rsidRDefault="00CE4E77">
      <w:pPr>
        <w:widowControl w:val="0"/>
        <w:numPr>
          <w:ilvl w:val="0"/>
          <w:numId w:val="2"/>
        </w:numPr>
        <w:tabs>
          <w:tab w:val="left" w:pos="720"/>
        </w:tabs>
        <w:jc w:val="both"/>
      </w:pPr>
      <w:r>
        <w:t>Žáci si stejným způsobem jako v předcházejícím ročníku navolí předměty do oktávy a zapíší je</w:t>
      </w:r>
      <w:r>
        <w:rPr>
          <w:b/>
        </w:rPr>
        <w:t xml:space="preserve"> obyčejnou tužkou</w:t>
      </w:r>
      <w:r>
        <w:t xml:space="preserve"> do tabulky.  </w:t>
      </w:r>
    </w:p>
    <w:p w:rsidR="00C4463D" w:rsidRDefault="00CE4E77">
      <w:pPr>
        <w:widowControl w:val="0"/>
        <w:jc w:val="both"/>
      </w:pPr>
      <w:r>
        <w:rPr>
          <w:sz w:val="32"/>
          <w:szCs w:val="32"/>
        </w:rPr>
        <w:t>Část vyplňovaná v septimě:</w:t>
      </w:r>
    </w:p>
    <w:p w:rsidR="00C4463D" w:rsidRDefault="00CE4E77">
      <w:pPr>
        <w:widowControl w:val="0"/>
        <w:jc w:val="both"/>
      </w:pPr>
      <w:r>
        <w:t xml:space="preserve">Školní rok pro oktávu: </w:t>
      </w:r>
      <w:r>
        <w:rPr>
          <w:sz w:val="32"/>
          <w:szCs w:val="32"/>
          <w:u w:val="single"/>
        </w:rPr>
        <w:t xml:space="preserve">                       </w:t>
      </w:r>
      <w:r>
        <w:rPr>
          <w:sz w:val="32"/>
          <w:szCs w:val="32"/>
        </w:rPr>
        <w:t xml:space="preserve">               </w:t>
      </w:r>
      <w:r>
        <w:t xml:space="preserve">Třída v příštím školní roce: </w:t>
      </w:r>
      <w:r>
        <w:rPr>
          <w:u w:val="single"/>
        </w:rPr>
        <w:t xml:space="preserve">        </w:t>
      </w:r>
    </w:p>
    <w:p w:rsidR="00C4463D" w:rsidRDefault="00CE4E77">
      <w:pPr>
        <w:widowControl w:val="0"/>
        <w:jc w:val="both"/>
      </w:pPr>
      <w:r>
        <w:t xml:space="preserve">Předměty, z nichž bych chtěl(a) maturovat ve společné části – ČJ, ___ a profilové části  </w:t>
      </w:r>
      <w:r>
        <w:rPr>
          <w:u w:val="single"/>
        </w:rPr>
        <w:t xml:space="preserve">_______        </w:t>
      </w:r>
      <w:r>
        <w:t xml:space="preserve">                                                                </w:t>
      </w:r>
    </w:p>
    <w:p w:rsidR="00C4463D" w:rsidRDefault="00CE4E77">
      <w:pPr>
        <w:widowControl w:val="0"/>
      </w:pPr>
      <w:r>
        <w:t xml:space="preserve">V budoucnu bych chtěl studovat  vysokou školu : </w:t>
      </w:r>
      <w:r>
        <w:tab/>
        <w:t xml:space="preserve">a) </w:t>
      </w:r>
      <w:r>
        <w:rPr>
          <w:u w:val="single"/>
        </w:rPr>
        <w:t xml:space="preserve">                                    </w:t>
      </w:r>
      <w:r>
        <w:t xml:space="preserve">                                                      (napište  2 možnosti)                                       </w:t>
      </w:r>
      <w:r>
        <w:tab/>
        <w:t xml:space="preserve">b) </w:t>
      </w:r>
      <w:r>
        <w:rPr>
          <w:u w:val="single"/>
        </w:rPr>
        <w:t xml:space="preserve">                                    </w:t>
      </w:r>
      <w:r>
        <w:t xml:space="preserve">                    </w:t>
      </w:r>
    </w:p>
    <w:p w:rsidR="00C4463D" w:rsidRDefault="00CE4E77">
      <w:pPr>
        <w:widowControl w:val="0"/>
        <w:ind w:left="414" w:firstLine="720"/>
        <w:rPr>
          <w:i/>
        </w:rPr>
      </w:pPr>
      <w:r>
        <w:rPr>
          <w:i/>
        </w:rPr>
        <w:t>Poznámky k výběru volitelných předmětů do oktávy:</w:t>
      </w:r>
    </w:p>
    <w:p w:rsidR="00C4463D" w:rsidRDefault="00CE4E77">
      <w:pPr>
        <w:widowControl w:val="0"/>
        <w:ind w:left="850"/>
        <w:jc w:val="both"/>
      </w:pPr>
      <w:r>
        <w:t>V oktávě nabízené volitelné předměty jsou jednoleté kurzy koncipované jako prohloubení témat středoškolského učiva, příprava k maturitě a k přijímacím zkouškám na VŠ v rozsahu dosavadní nabídky. Časová dotace pro tyto předměty je 2 hodiny. Žáci si zvolí nejvýše jeden předmět z určité skupiny tak, aby celkový p</w:t>
      </w:r>
      <w:r w:rsidR="00D15FFD">
        <w:t>očet volitelných předmětů byl 12</w:t>
      </w:r>
      <w:r>
        <w:t xml:space="preserve"> hodin. Volby se provádí ze skupin F, G, H, I, J  - z posledních dvou skupin  je povinný výběr právě jednoho předmětu.</w:t>
      </w:r>
    </w:p>
    <w:p w:rsidR="00D15FFD" w:rsidRDefault="00D15FFD">
      <w:pPr>
        <w:widowControl w:val="0"/>
        <w:ind w:left="850" w:firstLine="284"/>
        <w:jc w:val="both"/>
        <w:rPr>
          <w:i/>
          <w:sz w:val="22"/>
          <w:szCs w:val="22"/>
        </w:rPr>
      </w:pPr>
    </w:p>
    <w:p w:rsidR="00C4463D" w:rsidRDefault="00CE4E77">
      <w:pPr>
        <w:widowControl w:val="0"/>
        <w:ind w:left="850" w:firstLine="284"/>
        <w:jc w:val="both"/>
        <w:rPr>
          <w:i/>
          <w:sz w:val="22"/>
          <w:szCs w:val="22"/>
        </w:rPr>
      </w:pPr>
      <w:r>
        <w:rPr>
          <w:i/>
          <w:sz w:val="22"/>
          <w:szCs w:val="22"/>
        </w:rPr>
        <w:t>Poznámka:</w:t>
      </w:r>
      <w:r>
        <w:rPr>
          <w:i/>
          <w:sz w:val="22"/>
          <w:szCs w:val="22"/>
        </w:rPr>
        <w:tab/>
      </w:r>
      <w:r>
        <w:rPr>
          <w:i/>
          <w:sz w:val="22"/>
          <w:szCs w:val="22"/>
        </w:rPr>
        <w:tab/>
      </w:r>
    </w:p>
    <w:p w:rsidR="00C4463D" w:rsidRDefault="00CE4E77">
      <w:pPr>
        <w:widowControl w:val="0"/>
        <w:numPr>
          <w:ilvl w:val="0"/>
          <w:numId w:val="4"/>
        </w:numPr>
      </w:pPr>
      <w:r>
        <w:rPr>
          <w:i/>
          <w:sz w:val="22"/>
          <w:szCs w:val="22"/>
        </w:rPr>
        <w:t xml:space="preserve">Všechny změny volitelných předmětů v jakémkoliv ročníku musí být  předem konzultovány                                                   s příslušnými vyučujícími a třídním učitelem, poté musí byt podána  písemná žádost s jejich </w:t>
      </w:r>
      <w:r>
        <w:rPr>
          <w:i/>
          <w:sz w:val="22"/>
          <w:szCs w:val="22"/>
        </w:rPr>
        <w:lastRenderedPageBreak/>
        <w:t xml:space="preserve">vyjádřením  zástupci ředitele školy Janu  Žídkovi. </w:t>
      </w:r>
    </w:p>
    <w:p w:rsidR="00C4463D" w:rsidRDefault="00CE4E77">
      <w:pPr>
        <w:widowControl w:val="0"/>
        <w:numPr>
          <w:ilvl w:val="0"/>
          <w:numId w:val="4"/>
        </w:numPr>
      </w:pPr>
      <w:r>
        <w:rPr>
          <w:i/>
          <w:sz w:val="22"/>
          <w:szCs w:val="22"/>
        </w:rPr>
        <w:t xml:space="preserve">Žáci využívají při volbě anotací volitelných předmětů.                                                                    </w:t>
      </w:r>
    </w:p>
    <w:p w:rsidR="00C4463D" w:rsidRDefault="00CE4E77">
      <w:pPr>
        <w:widowControl w:val="0"/>
        <w:numPr>
          <w:ilvl w:val="0"/>
          <w:numId w:val="4"/>
        </w:numPr>
      </w:pPr>
      <w:r>
        <w:rPr>
          <w:i/>
          <w:sz w:val="22"/>
          <w:szCs w:val="22"/>
        </w:rPr>
        <w:t xml:space="preserve">Vypisují se  vždy všechny maturitní předměty. </w:t>
      </w:r>
    </w:p>
    <w:p w:rsidR="00C4463D" w:rsidRDefault="00CE4E77">
      <w:pPr>
        <w:widowControl w:val="0"/>
        <w:numPr>
          <w:ilvl w:val="0"/>
          <w:numId w:val="4"/>
        </w:numPr>
      </w:pPr>
      <w:r>
        <w:rPr>
          <w:i/>
          <w:sz w:val="22"/>
          <w:szCs w:val="22"/>
        </w:rPr>
        <w:t>Žáci si mohou zvolit i více předmětů, než je určeno, nadpočetné předměty budou vedeny jako   dobrovolné (platí povinnost navštěvovat tyto předměty, odhlášení nebo změna  jsou možné pouze v pololetí a na konci školního roku)</w:t>
      </w:r>
      <w:r>
        <w:rPr>
          <w:sz w:val="22"/>
          <w:szCs w:val="22"/>
        </w:rPr>
        <w:t>.</w:t>
      </w:r>
      <w:r>
        <w:rPr>
          <w:i/>
          <w:sz w:val="22"/>
          <w:szCs w:val="22"/>
        </w:rPr>
        <w:tab/>
      </w:r>
    </w:p>
    <w:p w:rsidR="00C4463D" w:rsidRDefault="00C4463D">
      <w:pPr>
        <w:keepNext/>
        <w:keepLines/>
        <w:widowControl w:val="0"/>
        <w:spacing w:before="144" w:after="72"/>
        <w:jc w:val="center"/>
        <w:rPr>
          <w:b/>
          <w:i/>
          <w:sz w:val="36"/>
          <w:szCs w:val="36"/>
          <w:u w:val="single"/>
        </w:rPr>
      </w:pPr>
      <w:bookmarkStart w:id="88" w:name="_jcqlyjzz7lv" w:colFirst="0" w:colLast="0"/>
      <w:bookmarkEnd w:id="88"/>
    </w:p>
    <w:p w:rsidR="00C4463D" w:rsidRDefault="00CE4E77">
      <w:pPr>
        <w:keepNext/>
        <w:keepLines/>
        <w:widowControl w:val="0"/>
        <w:spacing w:before="144" w:after="72"/>
        <w:jc w:val="center"/>
        <w:rPr>
          <w:b/>
          <w:i/>
          <w:sz w:val="36"/>
          <w:szCs w:val="36"/>
          <w:u w:val="single"/>
        </w:rPr>
      </w:pPr>
      <w:bookmarkStart w:id="89" w:name="_2csqv5n3rfyo" w:colFirst="0" w:colLast="0"/>
      <w:bookmarkEnd w:id="89"/>
      <w:r>
        <w:br w:type="page"/>
      </w:r>
    </w:p>
    <w:p w:rsidR="00C4463D" w:rsidRDefault="00CE4E77" w:rsidP="004731EF">
      <w:pPr>
        <w:pStyle w:val="Nadpis4"/>
      </w:pPr>
      <w:r>
        <w:lastRenderedPageBreak/>
        <w:t>Zásady pro výběr volitelných předmětů (čtyřletý program studia)</w:t>
      </w:r>
    </w:p>
    <w:p w:rsidR="00C4463D" w:rsidRDefault="00CE4E77">
      <w:pPr>
        <w:widowControl w:val="0"/>
        <w:ind w:left="850" w:firstLine="284"/>
        <w:jc w:val="both"/>
      </w:pPr>
      <w:r>
        <w:rPr>
          <w:sz w:val="32"/>
          <w:szCs w:val="32"/>
        </w:rPr>
        <w:t xml:space="preserve">Jméno a příjmení: </w:t>
      </w:r>
      <w:r>
        <w:rPr>
          <w:sz w:val="32"/>
          <w:szCs w:val="32"/>
          <w:u w:val="single"/>
        </w:rPr>
        <w:t xml:space="preserve">__________________________                                                  </w:t>
      </w:r>
    </w:p>
    <w:p w:rsidR="00C4463D" w:rsidRDefault="00CE4E77">
      <w:pPr>
        <w:widowControl w:val="0"/>
        <w:jc w:val="both"/>
      </w:pPr>
      <w:r>
        <w:rPr>
          <w:sz w:val="32"/>
          <w:szCs w:val="32"/>
        </w:rPr>
        <w:t>Část vyplňovaná v 1.  ročníku:</w:t>
      </w:r>
    </w:p>
    <w:p w:rsidR="00C4463D" w:rsidRDefault="00CE4E77">
      <w:pPr>
        <w:widowControl w:val="0"/>
        <w:jc w:val="both"/>
      </w:pPr>
      <w:r>
        <w:t xml:space="preserve">Školní rok pro 2. ročník: </w:t>
      </w:r>
      <w:r>
        <w:rPr>
          <w:sz w:val="32"/>
          <w:szCs w:val="32"/>
          <w:u w:val="single"/>
        </w:rPr>
        <w:t xml:space="preserve">                       </w:t>
      </w:r>
      <w:r>
        <w:rPr>
          <w:sz w:val="32"/>
          <w:szCs w:val="32"/>
        </w:rPr>
        <w:t xml:space="preserve">               </w:t>
      </w:r>
      <w:r>
        <w:t xml:space="preserve">Třída v příštím školní roce: </w:t>
      </w:r>
      <w:r>
        <w:rPr>
          <w:u w:val="single"/>
        </w:rPr>
        <w:t xml:space="preserve">_______                </w:t>
      </w:r>
    </w:p>
    <w:p w:rsidR="00C4463D" w:rsidRDefault="00CE4E77">
      <w:pPr>
        <w:widowControl w:val="0"/>
        <w:ind w:left="850" w:firstLine="284"/>
        <w:jc w:val="both"/>
      </w:pPr>
      <w:r>
        <w:t xml:space="preserve">Předměty, z nichž bych chtěl maturovat (souhrn společné a profilové části): ČJ, ........................                                                                  </w:t>
      </w:r>
    </w:p>
    <w:p w:rsidR="00C4463D" w:rsidRDefault="00CE4E77">
      <w:pPr>
        <w:widowControl w:val="0"/>
        <w:ind w:left="850" w:firstLine="284"/>
        <w:jc w:val="both"/>
      </w:pPr>
      <w:r>
        <w:t xml:space="preserve">V budoucnu bych chtěl studovat  vysokou školu : </w:t>
      </w:r>
      <w:r>
        <w:tab/>
        <w:t xml:space="preserve">a) </w:t>
      </w:r>
      <w:r>
        <w:rPr>
          <w:u w:val="single"/>
        </w:rPr>
        <w:t xml:space="preserve">                                  </w:t>
      </w:r>
      <w:r>
        <w:t xml:space="preserve">                           </w:t>
      </w:r>
    </w:p>
    <w:p w:rsidR="00C4463D" w:rsidRDefault="00CE4E77">
      <w:pPr>
        <w:widowControl w:val="0"/>
        <w:ind w:left="850" w:firstLine="284"/>
        <w:jc w:val="both"/>
      </w:pPr>
      <w:r>
        <w:t xml:space="preserve">(napište  3 možnosti)                                             </w:t>
      </w:r>
      <w:r>
        <w:tab/>
        <w:t xml:space="preserve">b) </w:t>
      </w:r>
      <w:r>
        <w:rPr>
          <w:u w:val="single"/>
        </w:rPr>
        <w:t xml:space="preserve">                                    </w:t>
      </w:r>
      <w:r>
        <w:t xml:space="preserve">                                                                                                        </w:t>
      </w:r>
      <w:r>
        <w:rPr>
          <w:u w:val="single"/>
        </w:rPr>
        <w:t xml:space="preserve"> </w:t>
      </w:r>
    </w:p>
    <w:p w:rsidR="00C4463D" w:rsidRDefault="00CE4E77">
      <w:pPr>
        <w:widowControl w:val="0"/>
        <w:ind w:left="850" w:firstLine="284"/>
        <w:jc w:val="both"/>
      </w:pPr>
      <w:r>
        <w:t>Poznámky k výběru volitelných předmětů do 2. ročníku:</w:t>
      </w:r>
    </w:p>
    <w:p w:rsidR="00C4463D" w:rsidRDefault="00CE4E77">
      <w:pPr>
        <w:widowControl w:val="0"/>
        <w:numPr>
          <w:ilvl w:val="0"/>
          <w:numId w:val="5"/>
        </w:numPr>
        <w:tabs>
          <w:tab w:val="left" w:pos="720"/>
        </w:tabs>
      </w:pPr>
      <w:r>
        <w:t>Žáci si zvolí jeden předmět ze skupiny A.  Ke každému předmětu si zvolí téže skupiny  předmět náhradní, který označí 2.</w:t>
      </w:r>
    </w:p>
    <w:p w:rsidR="00C4463D" w:rsidRDefault="00CE4E77">
      <w:pPr>
        <w:widowControl w:val="0"/>
        <w:numPr>
          <w:ilvl w:val="0"/>
          <w:numId w:val="5"/>
        </w:numPr>
        <w:tabs>
          <w:tab w:val="left" w:pos="720"/>
        </w:tabs>
      </w:pPr>
      <w:r>
        <w:t xml:space="preserve">Zvolený hlavní předmět označí číslicí 1 a náhradní předmět číslicí 2 v sloupci číslo 1 </w:t>
      </w:r>
      <w:r>
        <w:rPr>
          <w:b/>
        </w:rPr>
        <w:t>propisovací tužkou.</w:t>
      </w:r>
    </w:p>
    <w:p w:rsidR="00C4463D" w:rsidRDefault="00CE4E77">
      <w:pPr>
        <w:widowControl w:val="0"/>
        <w:numPr>
          <w:ilvl w:val="0"/>
          <w:numId w:val="5"/>
        </w:numPr>
        <w:tabs>
          <w:tab w:val="left" w:pos="720"/>
        </w:tabs>
      </w:pPr>
      <w:r>
        <w:t>Definitivní volba bude označena (nikoliv studenty) ve sloupci 2.</w:t>
      </w:r>
    </w:p>
    <w:p w:rsidR="00C4463D" w:rsidRDefault="00CE4E77">
      <w:pPr>
        <w:widowControl w:val="0"/>
        <w:numPr>
          <w:ilvl w:val="0"/>
          <w:numId w:val="5"/>
        </w:numPr>
        <w:tabs>
          <w:tab w:val="left" w:pos="720"/>
        </w:tabs>
      </w:pPr>
      <w:r>
        <w:t>Volitelné předměty skupiny A pokračují do 3. (4.) ročníku.</w:t>
      </w:r>
    </w:p>
    <w:p w:rsidR="00C4463D" w:rsidRDefault="00CE4E77">
      <w:pPr>
        <w:widowControl w:val="0"/>
        <w:numPr>
          <w:ilvl w:val="0"/>
          <w:numId w:val="5"/>
        </w:numPr>
        <w:tabs>
          <w:tab w:val="left" w:pos="720"/>
        </w:tabs>
      </w:pPr>
      <w:r>
        <w:t xml:space="preserve">Žáci si předběžně zvolí i předměty do 3. a 4. ročníku, které označí čísly 1 - žádaný předmět, 2 - předmět náhradní a zapíší tato čísla tentokrát </w:t>
      </w:r>
      <w:r>
        <w:rPr>
          <w:b/>
        </w:rPr>
        <w:t>obyčejnou tužkou</w:t>
      </w:r>
      <w:r>
        <w:t xml:space="preserve"> do sloupců 3 pro 3. ročník a 5 pro 4. ročník.</w:t>
      </w:r>
    </w:p>
    <w:p w:rsidR="00C4463D" w:rsidRDefault="00CE4E77">
      <w:pPr>
        <w:widowControl w:val="0"/>
        <w:jc w:val="both"/>
      </w:pPr>
      <w:r>
        <w:rPr>
          <w:sz w:val="32"/>
          <w:szCs w:val="32"/>
        </w:rPr>
        <w:t>Část vyplňovaná ve 2.  ročníku:</w:t>
      </w:r>
    </w:p>
    <w:p w:rsidR="00C4463D" w:rsidRDefault="00CE4E77">
      <w:pPr>
        <w:widowControl w:val="0"/>
        <w:jc w:val="both"/>
      </w:pPr>
      <w:r>
        <w:t xml:space="preserve">Školní rok pro 2. ročník: </w:t>
      </w:r>
      <w:r>
        <w:rPr>
          <w:sz w:val="32"/>
          <w:szCs w:val="32"/>
          <w:u w:val="single"/>
        </w:rPr>
        <w:t xml:space="preserve">                       </w:t>
      </w:r>
      <w:r>
        <w:rPr>
          <w:sz w:val="32"/>
          <w:szCs w:val="32"/>
        </w:rPr>
        <w:t xml:space="preserve">               </w:t>
      </w:r>
      <w:r>
        <w:t xml:space="preserve">Třída v příštím školní roce: </w:t>
      </w:r>
      <w:r>
        <w:rPr>
          <w:u w:val="single"/>
        </w:rPr>
        <w:t xml:space="preserve">_______  </w:t>
      </w:r>
    </w:p>
    <w:p w:rsidR="00C4463D" w:rsidRDefault="00CE4E77">
      <w:pPr>
        <w:widowControl w:val="0"/>
        <w:ind w:left="850" w:firstLine="284"/>
        <w:jc w:val="both"/>
      </w:pPr>
      <w:r>
        <w:t xml:space="preserve">Předměty, z nichž bych chtěl maturovat (souhrn společné a profilové části): ČJ, ........................                                                                  </w:t>
      </w:r>
    </w:p>
    <w:p w:rsidR="00C4463D" w:rsidRDefault="00CE4E77">
      <w:pPr>
        <w:widowControl w:val="0"/>
        <w:ind w:left="850" w:firstLine="284"/>
        <w:jc w:val="both"/>
      </w:pPr>
      <w:r>
        <w:t xml:space="preserve">V budoucnu bych chtěl studovat  vysokou školu : </w:t>
      </w:r>
      <w:r>
        <w:tab/>
        <w:t xml:space="preserve">a) </w:t>
      </w:r>
      <w:r>
        <w:rPr>
          <w:u w:val="single"/>
        </w:rPr>
        <w:t xml:space="preserve">                                    </w:t>
      </w:r>
      <w:r>
        <w:t xml:space="preserve">                                                </w:t>
      </w:r>
      <w:r>
        <w:tab/>
        <w:t xml:space="preserve">(napište  2 možnosti)                                             </w:t>
      </w:r>
      <w:r>
        <w:tab/>
        <w:t xml:space="preserve">b) </w:t>
      </w:r>
      <w:r>
        <w:rPr>
          <w:u w:val="single"/>
        </w:rPr>
        <w:t xml:space="preserve">                                    </w:t>
      </w:r>
      <w:r>
        <w:t xml:space="preserve">                            </w:t>
      </w:r>
      <w:r>
        <w:tab/>
        <w:t>Poznámky k výběru volitelných předmětů ve 3. ročníku:</w:t>
      </w:r>
    </w:p>
    <w:p w:rsidR="00C4463D" w:rsidRDefault="00CE4E77">
      <w:pPr>
        <w:widowControl w:val="0"/>
        <w:numPr>
          <w:ilvl w:val="0"/>
          <w:numId w:val="6"/>
        </w:numPr>
        <w:tabs>
          <w:tab w:val="left" w:pos="720"/>
        </w:tabs>
      </w:pPr>
      <w:r>
        <w:t xml:space="preserve">Žáci si zvolí jeden předmět žádaný (označí 1 ve sloupci 3) a jeden předmět náhradní (označí 2 ve sloupci 3) a zapíší </w:t>
      </w:r>
      <w:r>
        <w:rPr>
          <w:b/>
        </w:rPr>
        <w:t>propisovací tužkou</w:t>
      </w:r>
      <w:r>
        <w:t>.Volba se provádí ze skupin B, D, E. Žáci si předběžně zvolí i volitelné předměty do 4. ročníku.</w:t>
      </w:r>
    </w:p>
    <w:p w:rsidR="00C4463D" w:rsidRDefault="00CE4E77">
      <w:pPr>
        <w:widowControl w:val="0"/>
        <w:numPr>
          <w:ilvl w:val="0"/>
          <w:numId w:val="6"/>
        </w:numPr>
        <w:tabs>
          <w:tab w:val="left" w:pos="720"/>
        </w:tabs>
      </w:pPr>
      <w:r>
        <w:t>Definitivní volba bude označena ( nikoliv studenty) ve sloupci 4.</w:t>
      </w:r>
    </w:p>
    <w:p w:rsidR="00C4463D" w:rsidRDefault="00CE4E77">
      <w:pPr>
        <w:widowControl w:val="0"/>
        <w:numPr>
          <w:ilvl w:val="0"/>
          <w:numId w:val="6"/>
        </w:numPr>
        <w:tabs>
          <w:tab w:val="left" w:pos="720"/>
        </w:tabs>
      </w:pPr>
      <w:r>
        <w:t>Předměty jsou společné pro 4leté i 8leté studium, všechny volitelné předměty ve 3. ročníku pokračují do ročníku 4.</w:t>
      </w:r>
    </w:p>
    <w:p w:rsidR="00C4463D" w:rsidRDefault="00CE4E77">
      <w:pPr>
        <w:widowControl w:val="0"/>
        <w:numPr>
          <w:ilvl w:val="0"/>
          <w:numId w:val="6"/>
        </w:numPr>
        <w:tabs>
          <w:tab w:val="left" w:pos="720"/>
        </w:tabs>
      </w:pPr>
      <w:r>
        <w:t>Celkem mají žáci ve 3. ročníku 4 hodiny povinných volitelných předmětů týdně. Každý volitelný předmět má dvouhodinovou týdenní dotaci.</w:t>
      </w:r>
    </w:p>
    <w:p w:rsidR="00C4463D" w:rsidRDefault="00CE4E77">
      <w:pPr>
        <w:widowControl w:val="0"/>
        <w:jc w:val="both"/>
      </w:pPr>
      <w:r>
        <w:rPr>
          <w:sz w:val="32"/>
          <w:szCs w:val="32"/>
        </w:rPr>
        <w:t>Část vyplňovaná ve 3. ročníku:</w:t>
      </w:r>
    </w:p>
    <w:p w:rsidR="00C4463D" w:rsidRDefault="00CE4E77">
      <w:pPr>
        <w:widowControl w:val="0"/>
        <w:jc w:val="both"/>
      </w:pPr>
      <w:r>
        <w:t xml:space="preserve">Školní rok pro 4. ročník: </w:t>
      </w:r>
      <w:r>
        <w:rPr>
          <w:sz w:val="32"/>
          <w:szCs w:val="32"/>
          <w:u w:val="single"/>
        </w:rPr>
        <w:t xml:space="preserve">                       </w:t>
      </w:r>
      <w:r>
        <w:rPr>
          <w:sz w:val="32"/>
          <w:szCs w:val="32"/>
        </w:rPr>
        <w:t xml:space="preserve">               </w:t>
      </w:r>
      <w:r>
        <w:t xml:space="preserve">Třída v příštím školní roce: </w:t>
      </w:r>
      <w:r>
        <w:rPr>
          <w:u w:val="single"/>
        </w:rPr>
        <w:t xml:space="preserve">        </w:t>
      </w:r>
    </w:p>
    <w:p w:rsidR="00C4463D" w:rsidRDefault="00CE4E77">
      <w:pPr>
        <w:widowControl w:val="0"/>
        <w:jc w:val="both"/>
      </w:pPr>
      <w:bookmarkStart w:id="90" w:name="_3l18frh" w:colFirst="0" w:colLast="0"/>
      <w:bookmarkEnd w:id="90"/>
      <w:r>
        <w:t xml:space="preserve">Předměty, z nichž bych chtěl(a) maturovat ve společné části – ČJ, ___ a profilové části  </w:t>
      </w:r>
      <w:r>
        <w:rPr>
          <w:u w:val="single"/>
        </w:rPr>
        <w:t xml:space="preserve">_______        </w:t>
      </w:r>
      <w:r>
        <w:t xml:space="preserve">                                                                </w:t>
      </w:r>
    </w:p>
    <w:p w:rsidR="00C4463D" w:rsidRDefault="00CE4E77">
      <w:pPr>
        <w:widowControl w:val="0"/>
        <w:ind w:left="850" w:firstLine="284"/>
        <w:jc w:val="both"/>
      </w:pPr>
      <w:r>
        <w:t xml:space="preserve">V budoucnu bych chtěl studovat  vysokou školu : </w:t>
      </w:r>
      <w:r>
        <w:tab/>
        <w:t xml:space="preserve">a) </w:t>
      </w:r>
      <w:r>
        <w:rPr>
          <w:u w:val="single"/>
        </w:rPr>
        <w:t xml:space="preserve">                                    </w:t>
      </w:r>
      <w:r>
        <w:t xml:space="preserve">                            </w:t>
      </w:r>
      <w:r>
        <w:tab/>
        <w:t xml:space="preserve">(napište  2 možnosti)                                              </w:t>
      </w:r>
      <w:r>
        <w:tab/>
        <w:t xml:space="preserve">b) </w:t>
      </w:r>
      <w:r>
        <w:rPr>
          <w:u w:val="single"/>
        </w:rPr>
        <w:t xml:space="preserve">                                    </w:t>
      </w:r>
      <w:r>
        <w:t xml:space="preserve">                       </w:t>
      </w:r>
      <w:r>
        <w:tab/>
        <w:t>Poznámky k výběru volitelných předmětů ve 4. ročníku:</w:t>
      </w:r>
    </w:p>
    <w:p w:rsidR="00C4463D" w:rsidRDefault="00CE4E77">
      <w:pPr>
        <w:widowControl w:val="0"/>
        <w:numPr>
          <w:ilvl w:val="0"/>
          <w:numId w:val="7"/>
        </w:numPr>
        <w:tabs>
          <w:tab w:val="left" w:pos="720"/>
        </w:tabs>
      </w:pPr>
      <w:r>
        <w:t>Žáci si zvolí jeden předmět žádaný (označí 1 ve sloupci 5) a jeden předmět náhradní (označí 2 ve sloupci 5) a zapíší propisovací tužkou. Výběr se provádí ze skupin F, G, H, I,  J. Ze skupin I a J musí být vybrán z každé právě jeden předmět.</w:t>
      </w:r>
    </w:p>
    <w:p w:rsidR="00C4463D" w:rsidRDefault="00CE4E77">
      <w:pPr>
        <w:widowControl w:val="0"/>
        <w:numPr>
          <w:ilvl w:val="0"/>
          <w:numId w:val="7"/>
        </w:numPr>
        <w:tabs>
          <w:tab w:val="left" w:pos="720"/>
        </w:tabs>
      </w:pPr>
      <w:r>
        <w:t>Definitivní volba bude označena ve sloupci 6.</w:t>
      </w:r>
    </w:p>
    <w:p w:rsidR="00C4463D" w:rsidRDefault="00CE4E77">
      <w:pPr>
        <w:widowControl w:val="0"/>
        <w:numPr>
          <w:ilvl w:val="0"/>
          <w:numId w:val="7"/>
        </w:numPr>
        <w:tabs>
          <w:tab w:val="left" w:pos="720"/>
        </w:tabs>
      </w:pPr>
      <w:r>
        <w:t xml:space="preserve">Předměty jsou společné pro 4leté i 8leté studium . </w:t>
      </w:r>
    </w:p>
    <w:p w:rsidR="00C4463D" w:rsidRDefault="00CE4E77">
      <w:pPr>
        <w:widowControl w:val="0"/>
        <w:numPr>
          <w:ilvl w:val="0"/>
          <w:numId w:val="7"/>
        </w:numPr>
        <w:tabs>
          <w:tab w:val="left" w:pos="720"/>
        </w:tabs>
      </w:pPr>
      <w:r>
        <w:t xml:space="preserve">Celkem mají studenti ve 4. ročníku 10 hodin povinných volitelných předmětů týdně. </w:t>
      </w:r>
    </w:p>
    <w:p w:rsidR="00C4463D" w:rsidRDefault="00CE4E77">
      <w:pPr>
        <w:widowControl w:val="0"/>
        <w:numPr>
          <w:ilvl w:val="0"/>
          <w:numId w:val="7"/>
        </w:numPr>
        <w:tabs>
          <w:tab w:val="left" w:pos="720"/>
        </w:tabs>
      </w:pPr>
      <w:r>
        <w:t>V tomto ročníku jsou volitelné předměty koncipovány jako prohloubení témat středoškolského učiva, příprava k maturitě a k přijímacím zkouškám na VŠ; časová dotace je 2 hodiny</w:t>
      </w:r>
    </w:p>
    <w:p w:rsidR="00C4463D" w:rsidRDefault="00CE4E77">
      <w:pPr>
        <w:widowControl w:val="0"/>
        <w:tabs>
          <w:tab w:val="left" w:pos="720"/>
        </w:tabs>
        <w:rPr>
          <w:i/>
        </w:rPr>
      </w:pPr>
      <w:r>
        <w:rPr>
          <w:i/>
        </w:rPr>
        <w:t xml:space="preserve">Poznámka: </w:t>
      </w:r>
      <w:r>
        <w:rPr>
          <w:i/>
        </w:rPr>
        <w:tab/>
      </w:r>
    </w:p>
    <w:p w:rsidR="00C4463D" w:rsidRDefault="00CE4E77">
      <w:pPr>
        <w:widowControl w:val="0"/>
        <w:numPr>
          <w:ilvl w:val="0"/>
          <w:numId w:val="8"/>
        </w:numPr>
        <w:tabs>
          <w:tab w:val="left" w:pos="720"/>
        </w:tabs>
        <w:rPr>
          <w:sz w:val="22"/>
          <w:szCs w:val="22"/>
        </w:rPr>
      </w:pPr>
      <w:r>
        <w:rPr>
          <w:i/>
          <w:sz w:val="22"/>
          <w:szCs w:val="22"/>
        </w:rPr>
        <w:t>Při volbě volitelných předmětů využívají studenti anotací volitelných předmětů.</w:t>
      </w:r>
    </w:p>
    <w:p w:rsidR="00C4463D" w:rsidRDefault="00CE4E77">
      <w:pPr>
        <w:widowControl w:val="0"/>
        <w:numPr>
          <w:ilvl w:val="0"/>
          <w:numId w:val="8"/>
        </w:numPr>
        <w:rPr>
          <w:sz w:val="22"/>
          <w:szCs w:val="22"/>
        </w:rPr>
      </w:pPr>
      <w:r>
        <w:rPr>
          <w:i/>
          <w:sz w:val="22"/>
          <w:szCs w:val="22"/>
        </w:rPr>
        <w:t xml:space="preserve">Všechny změny volitelných předmětů v jakémkoliv ročníku musí být  předem konzultovány                                                   s příslušnými vyučujícími a třídním učitelem, poté musí byt podána  písemná žádost s jejich vyjádřením  zástupci ředitele školy Janu  Žídkovi. </w:t>
      </w:r>
    </w:p>
    <w:p w:rsidR="00C4463D" w:rsidRDefault="00CE4E77">
      <w:pPr>
        <w:widowControl w:val="0"/>
        <w:numPr>
          <w:ilvl w:val="0"/>
          <w:numId w:val="8"/>
        </w:numPr>
        <w:rPr>
          <w:sz w:val="22"/>
          <w:szCs w:val="22"/>
        </w:rPr>
      </w:pPr>
      <w:r>
        <w:rPr>
          <w:i/>
          <w:sz w:val="22"/>
          <w:szCs w:val="22"/>
        </w:rPr>
        <w:t xml:space="preserve">Žáci si mohou zvolit i více předmětů, než je určeno, nadpočetné předměty budou vedeny jako   dobrovolné </w:t>
      </w:r>
      <w:r>
        <w:rPr>
          <w:i/>
          <w:sz w:val="22"/>
          <w:szCs w:val="22"/>
        </w:rPr>
        <w:lastRenderedPageBreak/>
        <w:t>(platí povinnost navštěvovat tyto předměty, odhlášení nebo změna jsou možné pouze v pololetí a na konci školního roku)</w:t>
      </w:r>
      <w:r>
        <w:rPr>
          <w:sz w:val="22"/>
          <w:szCs w:val="22"/>
        </w:rPr>
        <w:t>.</w:t>
      </w:r>
    </w:p>
    <w:p w:rsidR="00C4463D" w:rsidRDefault="00CE4E77">
      <w:pPr>
        <w:widowControl w:val="0"/>
        <w:numPr>
          <w:ilvl w:val="0"/>
          <w:numId w:val="8"/>
        </w:numPr>
      </w:pPr>
      <w:r>
        <w:rPr>
          <w:i/>
          <w:sz w:val="22"/>
          <w:szCs w:val="22"/>
        </w:rPr>
        <w:t xml:space="preserve">Vypisují se vždy všechny maturitní předměty. </w:t>
      </w:r>
    </w:p>
    <w:p w:rsidR="00C4463D" w:rsidRDefault="00C4463D">
      <w:pPr>
        <w:widowControl w:val="0"/>
        <w:ind w:left="720"/>
        <w:rPr>
          <w:sz w:val="22"/>
          <w:szCs w:val="22"/>
        </w:rPr>
      </w:pPr>
    </w:p>
    <w:p w:rsidR="00C4463D" w:rsidRDefault="00C4463D">
      <w:pPr>
        <w:keepNext/>
        <w:keepLines/>
        <w:widowControl w:val="0"/>
        <w:spacing w:before="144" w:after="72"/>
        <w:jc w:val="center"/>
        <w:rPr>
          <w:b/>
          <w:sz w:val="36"/>
          <w:szCs w:val="36"/>
        </w:rPr>
      </w:pPr>
      <w:bookmarkStart w:id="91" w:name="_aa3poamj2kvh" w:colFirst="0" w:colLast="0"/>
      <w:bookmarkEnd w:id="91"/>
    </w:p>
    <w:p w:rsidR="00C4463D" w:rsidRDefault="00CE4E77">
      <w:pPr>
        <w:keepNext/>
        <w:keepLines/>
        <w:widowControl w:val="0"/>
        <w:spacing w:before="144" w:after="72"/>
        <w:jc w:val="center"/>
        <w:rPr>
          <w:b/>
          <w:sz w:val="36"/>
          <w:szCs w:val="36"/>
        </w:rPr>
      </w:pPr>
      <w:bookmarkStart w:id="92" w:name="_u2fpqigiwp0d" w:colFirst="0" w:colLast="0"/>
      <w:bookmarkEnd w:id="92"/>
      <w:r>
        <w:br w:type="page"/>
      </w:r>
    </w:p>
    <w:p w:rsidR="00C4463D" w:rsidRDefault="00CE4E77" w:rsidP="004731EF">
      <w:pPr>
        <w:pStyle w:val="Nadpis1"/>
      </w:pPr>
      <w:bookmarkStart w:id="93" w:name="_Toc500777451"/>
      <w:r>
        <w:lastRenderedPageBreak/>
        <w:t>Nabídka nepovinných předmětů</w:t>
      </w:r>
      <w:bookmarkEnd w:id="93"/>
    </w:p>
    <w:p w:rsidR="00C4463D" w:rsidRDefault="00C4463D">
      <w:pPr>
        <w:widowControl w:val="0"/>
        <w:ind w:left="850" w:firstLine="284"/>
        <w:jc w:val="both"/>
      </w:pPr>
    </w:p>
    <w:p w:rsidR="00C4463D" w:rsidRPr="004731EF" w:rsidRDefault="00CE4E77" w:rsidP="004731EF">
      <w:pPr>
        <w:rPr>
          <w:sz w:val="40"/>
          <w:szCs w:val="40"/>
        </w:rPr>
      </w:pPr>
      <w:r w:rsidRPr="004731EF">
        <w:rPr>
          <w:sz w:val="40"/>
          <w:szCs w:val="40"/>
        </w:rPr>
        <w:t>Reálie v NJ (RNJ) - jednoletý předmět</w:t>
      </w:r>
    </w:p>
    <w:p w:rsidR="00C4463D" w:rsidRDefault="00CE4E77">
      <w:pPr>
        <w:widowControl w:val="0"/>
        <w:ind w:left="850" w:hanging="850"/>
        <w:jc w:val="both"/>
        <w:rPr>
          <w:sz w:val="40"/>
          <w:szCs w:val="40"/>
        </w:rPr>
      </w:pPr>
      <w:r>
        <w:rPr>
          <w:i/>
        </w:rPr>
        <w:t xml:space="preserve">Pro koho je předmět určen: </w:t>
      </w:r>
      <w:r>
        <w:t xml:space="preserve"> jen pro žáky, kteří si vybrali v sextě přípravu na NJD, podmínkou pro otevření tohoto nepovinného předmětu je přihlášení všech žáků kteří mají NJD.</w:t>
      </w:r>
    </w:p>
    <w:p w:rsidR="00C4463D" w:rsidRDefault="00CE4E77">
      <w:pPr>
        <w:widowControl w:val="0"/>
        <w:ind w:left="130" w:firstLine="720"/>
        <w:jc w:val="both"/>
      </w:pPr>
      <w:r>
        <w:t>Předmět obsahuje rozšiřující učivo důležité pro certifikovanou zkoušku NJD.</w:t>
      </w:r>
    </w:p>
    <w:p w:rsidR="00C4463D" w:rsidRDefault="00CE4E77">
      <w:pPr>
        <w:widowControl w:val="0"/>
        <w:jc w:val="both"/>
      </w:pPr>
      <w:r>
        <w:rPr>
          <w:i/>
        </w:rPr>
        <w:t>Garant</w:t>
      </w:r>
      <w:r>
        <w:t>: Snížková</w:t>
      </w:r>
    </w:p>
    <w:p w:rsidR="00C4463D" w:rsidRDefault="00CE4E77">
      <w:pPr>
        <w:rPr>
          <w:sz w:val="28"/>
          <w:szCs w:val="28"/>
        </w:rPr>
      </w:pPr>
      <w:r>
        <w:rPr>
          <w:sz w:val="40"/>
          <w:szCs w:val="40"/>
        </w:rPr>
        <w:tab/>
      </w:r>
    </w:p>
    <w:p w:rsidR="00C4463D" w:rsidRDefault="00CE4E77">
      <w:pPr>
        <w:rPr>
          <w:i/>
        </w:rPr>
      </w:pPr>
      <w:r>
        <w:rPr>
          <w:sz w:val="40"/>
          <w:szCs w:val="40"/>
        </w:rPr>
        <w:t>Francouzský jazykový diplom  DELF -</w:t>
      </w:r>
      <w:r>
        <w:rPr>
          <w:sz w:val="40"/>
          <w:szCs w:val="40"/>
        </w:rPr>
        <w:tab/>
      </w:r>
      <w:r>
        <w:rPr>
          <w:i/>
          <w:sz w:val="40"/>
          <w:szCs w:val="40"/>
        </w:rPr>
        <w:t>tříletý předmět</w:t>
      </w:r>
      <w:r>
        <w:rPr>
          <w:sz w:val="40"/>
          <w:szCs w:val="40"/>
        </w:rPr>
        <w:tab/>
      </w:r>
      <w:r>
        <w:rPr>
          <w:sz w:val="40"/>
          <w:szCs w:val="40"/>
        </w:rPr>
        <w:tab/>
      </w:r>
      <w:r>
        <w:rPr>
          <w:sz w:val="40"/>
          <w:szCs w:val="40"/>
        </w:rPr>
        <w:tab/>
      </w:r>
      <w:r>
        <w:rPr>
          <w:sz w:val="40"/>
          <w:szCs w:val="40"/>
        </w:rPr>
        <w:tab/>
      </w:r>
      <w:r>
        <w:t xml:space="preserve"> </w:t>
      </w:r>
      <w:r>
        <w:tab/>
        <w:t xml:space="preserve">(Diplôme d´études en langue française) </w:t>
      </w:r>
    </w:p>
    <w:p w:rsidR="00C4463D" w:rsidRDefault="00CE4E77">
      <w:r>
        <w:rPr>
          <w:i/>
        </w:rPr>
        <w:t>Pro koho je předmět určen</w:t>
      </w:r>
      <w:r>
        <w:t>: Žáci osmiletého cyklu</w:t>
      </w:r>
    </w:p>
    <w:p w:rsidR="00C4463D" w:rsidRDefault="00CE4E77">
      <w:pPr>
        <w:widowControl w:val="0"/>
        <w:ind w:left="850"/>
        <w:jc w:val="both"/>
      </w:pPr>
      <w:r>
        <w:t xml:space="preserve">Příprava na certifikovanou mezinárodní jazykovou zkoušku organizovanou Francouzskými aliancemi nebo Francouzským institutem. Certifikát udělovaný Mezinárodním centrem pedagogických studií (CIEP) a francouzským </w:t>
      </w:r>
      <w:hyperlink r:id="rId10">
        <w:r>
          <w:t>ministerstvem školství</w:t>
        </w:r>
      </w:hyperlink>
      <w:r>
        <w:t xml:space="preserve"> je dokladem  o schopnosti používání </w:t>
      </w:r>
      <w:hyperlink r:id="rId11">
        <w:r>
          <w:t>francouzského jazyka</w:t>
        </w:r>
      </w:hyperlink>
      <w:r>
        <w:t xml:space="preserve"> pro lidi s jiným rodným jazykem než francouzštinou. </w:t>
      </w:r>
    </w:p>
    <w:p w:rsidR="00C4463D" w:rsidRDefault="00CE4E77">
      <w:pPr>
        <w:widowControl w:val="0"/>
        <w:ind w:left="850"/>
        <w:jc w:val="both"/>
      </w:pPr>
      <w:r>
        <w:t xml:space="preserve">Studenti se zdokonalí ve slovní zásobě, vyjadřování a gramatice na úrovni odpovídající požadavkům zkoušky. Podle úrovně dosažených dovedností si budou studenti moci volit mezi úrovní obtížnosti zkoušky DELF B1, B2 </w:t>
      </w:r>
      <w:r>
        <w:rPr>
          <w:b/>
        </w:rPr>
        <w:t>Junior/Scolaire</w:t>
      </w:r>
      <w:r>
        <w:t xml:space="preserve"> dle SERR (Společný evropský referenční rámec). </w:t>
      </w:r>
    </w:p>
    <w:p w:rsidR="00C4463D" w:rsidRDefault="00CE4E77">
      <w:pPr>
        <w:widowControl w:val="0"/>
        <w:jc w:val="both"/>
      </w:pPr>
      <w:r>
        <w:rPr>
          <w:i/>
        </w:rPr>
        <w:t>Garant</w:t>
      </w:r>
      <w:r>
        <w:t>: Joanidisová</w:t>
      </w:r>
    </w:p>
    <w:p w:rsidR="00C4463D" w:rsidRDefault="00C4463D"/>
    <w:p w:rsidR="00C4463D" w:rsidRDefault="00CE4E77">
      <w:pPr>
        <w:rPr>
          <w:i/>
          <w:sz w:val="40"/>
          <w:szCs w:val="40"/>
        </w:rPr>
      </w:pPr>
      <w:r>
        <w:rPr>
          <w:sz w:val="40"/>
          <w:szCs w:val="40"/>
        </w:rPr>
        <w:tab/>
        <w:t xml:space="preserve">Francouzština pro pokročilé - </w:t>
      </w:r>
      <w:r>
        <w:rPr>
          <w:i/>
          <w:sz w:val="40"/>
          <w:szCs w:val="40"/>
        </w:rPr>
        <w:t>dvouletý  předmět</w:t>
      </w:r>
    </w:p>
    <w:p w:rsidR="00C4463D" w:rsidRDefault="00CE4E77">
      <w:r>
        <w:rPr>
          <w:i/>
        </w:rPr>
        <w:t>Pro koho je předmět určen</w:t>
      </w:r>
      <w:r>
        <w:t>: pro žáky čtyřletého cyklu</w:t>
      </w:r>
    </w:p>
    <w:p w:rsidR="00C4463D" w:rsidRDefault="00CE4E77">
      <w:pPr>
        <w:widowControl w:val="0"/>
        <w:ind w:left="850"/>
        <w:jc w:val="both"/>
      </w:pPr>
      <w:r>
        <w:t xml:space="preserve">Intenzivní jazykový kurz zaměřený na rozšíření a upevnění slovní zásoby, gramatiky, kulturních a společenských znalostí frankofonních zemí. Kurz je vhodný jako příprava na maturitní zkoušku a zároveň je dobrou průpravou pro zájemce o mezinárodní certifikovanou zkoušku DELF </w:t>
      </w:r>
      <w:r>
        <w:rPr>
          <w:b/>
        </w:rPr>
        <w:t xml:space="preserve">Junior/Scolaire </w:t>
      </w:r>
      <w:r>
        <w:t xml:space="preserve">(certifikace o schopnosti používání </w:t>
      </w:r>
      <w:hyperlink r:id="rId12">
        <w:r>
          <w:t>francouzského jazyka</w:t>
        </w:r>
      </w:hyperlink>
      <w:r>
        <w:t xml:space="preserve"> pro lidi s jiným rodným jazykem než francouzštinou.)</w:t>
      </w:r>
    </w:p>
    <w:p w:rsidR="00C4463D" w:rsidRDefault="00CE4E77">
      <w:pPr>
        <w:widowControl w:val="0"/>
        <w:jc w:val="both"/>
      </w:pPr>
      <w:r>
        <w:rPr>
          <w:i/>
        </w:rPr>
        <w:t>Garant</w:t>
      </w:r>
      <w:r>
        <w:t>: Joanidisová</w:t>
      </w:r>
    </w:p>
    <w:p w:rsidR="00C4463D" w:rsidRDefault="00C4463D"/>
    <w:p w:rsidR="00C4463D" w:rsidRDefault="00CE4E77">
      <w:pPr>
        <w:widowControl w:val="0"/>
        <w:ind w:left="850"/>
        <w:jc w:val="both"/>
      </w:pPr>
      <w:r>
        <w:rPr>
          <w:sz w:val="40"/>
          <w:szCs w:val="40"/>
        </w:rPr>
        <w:t>Astronomie</w:t>
      </w:r>
    </w:p>
    <w:p w:rsidR="00C4463D" w:rsidRDefault="00CE4E77">
      <w:pPr>
        <w:widowControl w:val="0"/>
        <w:jc w:val="both"/>
      </w:pPr>
      <w:r>
        <w:rPr>
          <w:i/>
        </w:rPr>
        <w:t>Pro koho je předmět určen</w:t>
      </w:r>
      <w:r>
        <w:t xml:space="preserve">: pro žáky všech ročníků  </w:t>
      </w:r>
    </w:p>
    <w:p w:rsidR="00C4463D" w:rsidRDefault="00CE4E77">
      <w:pPr>
        <w:widowControl w:val="0"/>
        <w:ind w:left="850"/>
        <w:jc w:val="both"/>
      </w:pPr>
      <w:r>
        <w:t>Hlavní náplní je pozorování dalekohledem MEADE. Při nepřízni počasí probíhá práce a diskuse na zvolené astronomické téma. Bude využito také nové planetárium.</w:t>
      </w:r>
    </w:p>
    <w:p w:rsidR="00C4463D" w:rsidRDefault="00CE4E77">
      <w:pPr>
        <w:widowControl w:val="0"/>
        <w:jc w:val="both"/>
      </w:pPr>
      <w:r>
        <w:rPr>
          <w:i/>
        </w:rPr>
        <w:t>Garant:</w:t>
      </w:r>
      <w:r>
        <w:t xml:space="preserve"> Dirlbeck</w:t>
      </w:r>
    </w:p>
    <w:p w:rsidR="00C4463D" w:rsidRDefault="00C4463D">
      <w:pPr>
        <w:widowControl w:val="0"/>
        <w:ind w:left="850" w:firstLine="284"/>
        <w:jc w:val="both"/>
      </w:pPr>
    </w:p>
    <w:p w:rsidR="00C4463D" w:rsidRDefault="00CE4E77">
      <w:pPr>
        <w:widowControl w:val="0"/>
        <w:ind w:firstLine="720"/>
        <w:jc w:val="both"/>
      </w:pPr>
      <w:r>
        <w:rPr>
          <w:sz w:val="40"/>
          <w:szCs w:val="40"/>
        </w:rPr>
        <w:t xml:space="preserve">Dramatická výchova - Trychtýř               </w:t>
      </w:r>
    </w:p>
    <w:p w:rsidR="00C4463D" w:rsidRDefault="00CE4E77">
      <w:pPr>
        <w:widowControl w:val="0"/>
        <w:jc w:val="both"/>
      </w:pPr>
      <w:r>
        <w:rPr>
          <w:i/>
        </w:rPr>
        <w:t xml:space="preserve">Pro koho je předmět určen: </w:t>
      </w:r>
      <w:r>
        <w:t xml:space="preserve"> pro omezený počet zájemců od kvart do septim, popř. prvního až třetího </w:t>
      </w:r>
      <w:r>
        <w:tab/>
        <w:t>ročníku čtyřletého gymnázia</w:t>
      </w:r>
    </w:p>
    <w:p w:rsidR="00C4463D" w:rsidRDefault="00CE4E77">
      <w:pPr>
        <w:widowControl w:val="0"/>
        <w:ind w:left="720"/>
        <w:jc w:val="both"/>
      </w:pPr>
      <w:r>
        <w:t xml:space="preserve">Dobrovolný předmět pro zájemce o divadelní umění - nejen o hereckou profesi. Divadelní </w:t>
      </w:r>
      <w:r>
        <w:tab/>
        <w:t xml:space="preserve">     sdružení TRYCHTÝŘ  kromě pravidelných zkoušek vystupuje v místních divadlech, své hry </w:t>
      </w:r>
      <w:r>
        <w:tab/>
        <w:t xml:space="preserve">     představuje i mimo Cheb. Historii souboru i aktuální informace lze nalézt na webových                 stránkách  www.gymcheb.cz/trychtyr.</w:t>
      </w:r>
    </w:p>
    <w:p w:rsidR="00C4463D" w:rsidRDefault="00CE4E77">
      <w:pPr>
        <w:widowControl w:val="0"/>
        <w:jc w:val="both"/>
      </w:pPr>
      <w:r>
        <w:rPr>
          <w:i/>
        </w:rPr>
        <w:t xml:space="preserve">Garant: </w:t>
      </w:r>
      <w:r>
        <w:t>Kokorev</w:t>
      </w:r>
    </w:p>
    <w:p w:rsidR="00C4463D" w:rsidRDefault="00C4463D">
      <w:pPr>
        <w:widowControl w:val="0"/>
        <w:jc w:val="both"/>
      </w:pPr>
    </w:p>
    <w:p w:rsidR="00C4463D" w:rsidRDefault="00CE4E77">
      <w:pPr>
        <w:widowControl w:val="0"/>
        <w:ind w:firstLine="720"/>
        <w:jc w:val="both"/>
      </w:pPr>
      <w:r>
        <w:rPr>
          <w:sz w:val="40"/>
          <w:szCs w:val="40"/>
        </w:rPr>
        <w:t>Deskriptivní geometrie</w:t>
      </w:r>
    </w:p>
    <w:p w:rsidR="00C4463D" w:rsidRDefault="00CE4E77">
      <w:pPr>
        <w:widowControl w:val="0"/>
        <w:jc w:val="both"/>
      </w:pPr>
      <w:r>
        <w:rPr>
          <w:i/>
        </w:rPr>
        <w:t>Pro koho je předmět určen</w:t>
      </w:r>
      <w:r>
        <w:t xml:space="preserve">:  pro žáky oktáv a čtvrtého ročníku čtyřletého gymnázia   </w:t>
      </w:r>
    </w:p>
    <w:p w:rsidR="00C4463D" w:rsidRDefault="00CE4E77">
      <w:pPr>
        <w:widowControl w:val="0"/>
        <w:ind w:left="850"/>
        <w:jc w:val="both"/>
      </w:pPr>
      <w:r>
        <w:lastRenderedPageBreak/>
        <w:t xml:space="preserve">Tento předmět se otevře v případě nedostatečného počtu studentů, kteří by po absolvování        2letého kurzu povinně volitelné DG chtěli pokračovat ve studiu předmětu a připravit se k maturitě a na přijímací zkoušky na VŠ. </w:t>
      </w:r>
    </w:p>
    <w:p w:rsidR="00C4463D" w:rsidRDefault="00CE4E77">
      <w:pPr>
        <w:widowControl w:val="0"/>
        <w:jc w:val="both"/>
      </w:pPr>
      <w:r>
        <w:rPr>
          <w:i/>
        </w:rPr>
        <w:t xml:space="preserve">Garant: </w:t>
      </w:r>
      <w:r>
        <w:t>Hazi</w:t>
      </w:r>
    </w:p>
    <w:p w:rsidR="00C4463D" w:rsidRDefault="00C4463D">
      <w:pPr>
        <w:widowControl w:val="0"/>
        <w:ind w:left="850" w:firstLine="284"/>
        <w:jc w:val="both"/>
      </w:pPr>
    </w:p>
    <w:p w:rsidR="00C4463D" w:rsidRDefault="00CE4E77">
      <w:pPr>
        <w:widowControl w:val="0"/>
        <w:ind w:firstLine="720"/>
        <w:jc w:val="both"/>
      </w:pPr>
      <w:r>
        <w:rPr>
          <w:sz w:val="40"/>
          <w:szCs w:val="40"/>
        </w:rPr>
        <w:t>Filmový klub</w:t>
      </w:r>
    </w:p>
    <w:p w:rsidR="00C4463D" w:rsidRDefault="00CE4E77">
      <w:pPr>
        <w:widowControl w:val="0"/>
        <w:jc w:val="both"/>
      </w:pPr>
      <w:r>
        <w:rPr>
          <w:i/>
        </w:rPr>
        <w:t>Pro koho je předmět určen</w:t>
      </w:r>
      <w:r>
        <w:t>: pro zájemce ze všech tříd vyššího gymnázia, především pro maturitní  ročníky</w:t>
      </w:r>
    </w:p>
    <w:p w:rsidR="00C4463D" w:rsidRDefault="00CE4E77">
      <w:pPr>
        <w:widowControl w:val="0"/>
        <w:ind w:left="720"/>
        <w:jc w:val="both"/>
      </w:pPr>
      <w:r>
        <w:t>Náplní filmového klubu je projekce výrazných filmů světové a české kinematografie jako doplnění filmových dějin, které se stručně probírají v hodinách českého jazyka.</w:t>
      </w:r>
    </w:p>
    <w:p w:rsidR="00C4463D" w:rsidRDefault="00CE4E77">
      <w:pPr>
        <w:widowControl w:val="0"/>
        <w:ind w:firstLine="720"/>
        <w:jc w:val="both"/>
      </w:pPr>
      <w:r>
        <w:t>Výběr filmů se řídí i literární látkou probíranou ve vyšších třídách (filmová adaptace literárních</w:t>
      </w:r>
      <w:r>
        <w:tab/>
      </w:r>
      <w:r>
        <w:tab/>
        <w:t>děl).</w:t>
      </w:r>
    </w:p>
    <w:p w:rsidR="00C4463D" w:rsidRDefault="00CE4E77">
      <w:pPr>
        <w:widowControl w:val="0"/>
        <w:jc w:val="both"/>
      </w:pPr>
      <w:r>
        <w:rPr>
          <w:i/>
        </w:rPr>
        <w:t>Garant:</w:t>
      </w:r>
      <w:r>
        <w:t xml:space="preserve"> Kokorev</w:t>
      </w:r>
    </w:p>
    <w:p w:rsidR="00C4463D" w:rsidRDefault="00C4463D">
      <w:pPr>
        <w:widowControl w:val="0"/>
        <w:ind w:left="850" w:firstLine="284"/>
        <w:jc w:val="both"/>
      </w:pPr>
    </w:p>
    <w:p w:rsidR="00C4463D" w:rsidRDefault="00CE4E77">
      <w:pPr>
        <w:widowControl w:val="0"/>
        <w:ind w:firstLine="720"/>
        <w:jc w:val="both"/>
      </w:pPr>
      <w:r>
        <w:rPr>
          <w:sz w:val="40"/>
          <w:szCs w:val="40"/>
        </w:rPr>
        <w:t>Hudební výchova - sbor</w:t>
      </w:r>
    </w:p>
    <w:p w:rsidR="00C4463D" w:rsidRDefault="00CE4E77">
      <w:pPr>
        <w:widowControl w:val="0"/>
        <w:jc w:val="both"/>
      </w:pPr>
      <w:r>
        <w:rPr>
          <w:i/>
        </w:rPr>
        <w:t>Pro koho je předmět určen:</w:t>
      </w:r>
      <w:r>
        <w:t xml:space="preserve">  pro všechny žáky se zájmem o sborový zpěv</w:t>
      </w:r>
    </w:p>
    <w:p w:rsidR="00C4463D" w:rsidRDefault="00CE4E77">
      <w:pPr>
        <w:widowControl w:val="0"/>
        <w:ind w:left="720"/>
        <w:jc w:val="both"/>
      </w:pPr>
      <w:r>
        <w:t>Pěvecký sbor CANZONA přijímá každoročně nové členy - chlapce i dívky se zájmem o zpěv.  Ve velkém sboru zpívají žáci prim, sekund, tercií a kvart, v komorním smíšeném sboru studenti vyšších ročníků.</w:t>
      </w:r>
    </w:p>
    <w:p w:rsidR="00C4463D" w:rsidRDefault="00CE4E77">
      <w:pPr>
        <w:widowControl w:val="0"/>
        <w:ind w:left="720"/>
        <w:jc w:val="both"/>
      </w:pPr>
      <w:r>
        <w:t xml:space="preserve">Zkoušky jsou jedenkrát týdně v hudebně školy. Repertoár obsahuje písně českých i světových autorů. Každoročně se sbor pod vedením Marie Opekarové zúčastňuje přehlídek pěveckých sborů, vystupoval také v německých městech Bayreuth a Oelsnitz.  </w:t>
      </w:r>
    </w:p>
    <w:p w:rsidR="00C4463D" w:rsidRDefault="00CE4E77">
      <w:pPr>
        <w:widowControl w:val="0"/>
        <w:jc w:val="both"/>
      </w:pPr>
      <w:r>
        <w:rPr>
          <w:i/>
        </w:rPr>
        <w:t xml:space="preserve">Garant: </w:t>
      </w:r>
      <w:r>
        <w:t>Opekarová</w:t>
      </w:r>
    </w:p>
    <w:p w:rsidR="00C4463D" w:rsidRDefault="00C4463D">
      <w:pPr>
        <w:widowControl w:val="0"/>
        <w:ind w:left="850" w:firstLine="284"/>
        <w:jc w:val="both"/>
      </w:pPr>
    </w:p>
    <w:p w:rsidR="00C4463D" w:rsidRDefault="00CE4E77">
      <w:pPr>
        <w:widowControl w:val="0"/>
        <w:ind w:left="130" w:firstLine="720"/>
        <w:jc w:val="both"/>
      </w:pPr>
      <w:r>
        <w:rPr>
          <w:sz w:val="40"/>
          <w:szCs w:val="40"/>
        </w:rPr>
        <w:t>Hudební výchova - hudební soubor</w:t>
      </w:r>
    </w:p>
    <w:p w:rsidR="00C4463D" w:rsidRDefault="00CE4E77">
      <w:pPr>
        <w:widowControl w:val="0"/>
        <w:jc w:val="both"/>
      </w:pPr>
      <w:r>
        <w:rPr>
          <w:i/>
        </w:rPr>
        <w:t>Pro koho je předmět určen:</w:t>
      </w:r>
      <w:r>
        <w:t xml:space="preserve">  pro všechny žáky, kteří hrají na vhodný hudební nástroj se zájmem o moderní, především jazzovou hudbu</w:t>
      </w:r>
    </w:p>
    <w:p w:rsidR="00C4463D" w:rsidRDefault="00CE4E77">
      <w:pPr>
        <w:widowControl w:val="0"/>
        <w:ind w:firstLine="720"/>
        <w:jc w:val="both"/>
      </w:pPr>
      <w:r>
        <w:t>Zájemci musí dosahovat určité úrovně ovládání nástroje.  Zkoušky jsou dvakrát týdně v hudebně</w:t>
      </w:r>
      <w:r>
        <w:tab/>
      </w:r>
      <w:r>
        <w:tab/>
        <w:t xml:space="preserve">školy. Repertoár obsahuje moderní skladby světových autorů. </w:t>
      </w:r>
    </w:p>
    <w:p w:rsidR="00C4463D" w:rsidRDefault="00CE4E77">
      <w:pPr>
        <w:widowControl w:val="0"/>
        <w:jc w:val="both"/>
      </w:pPr>
      <w:r>
        <w:rPr>
          <w:i/>
        </w:rPr>
        <w:t xml:space="preserve">Garant: </w:t>
      </w:r>
      <w:r>
        <w:t>Žídek</w:t>
      </w:r>
    </w:p>
    <w:p w:rsidR="00C4463D" w:rsidRDefault="00C4463D">
      <w:pPr>
        <w:widowControl w:val="0"/>
        <w:ind w:left="850" w:firstLine="284"/>
        <w:jc w:val="both"/>
      </w:pPr>
    </w:p>
    <w:p w:rsidR="00C4463D" w:rsidRDefault="00C4463D">
      <w:pPr>
        <w:widowControl w:val="0"/>
        <w:ind w:left="850" w:firstLine="284"/>
        <w:jc w:val="both"/>
      </w:pPr>
    </w:p>
    <w:p w:rsidR="00C4463D" w:rsidRDefault="00CE4E77">
      <w:pPr>
        <w:widowControl w:val="0"/>
        <w:ind w:firstLine="720"/>
        <w:jc w:val="both"/>
      </w:pPr>
      <w:r>
        <w:rPr>
          <w:sz w:val="40"/>
          <w:szCs w:val="40"/>
        </w:rPr>
        <w:t>Informatika a výpočetní technika</w:t>
      </w:r>
    </w:p>
    <w:p w:rsidR="00C4463D" w:rsidRDefault="00CE4E77">
      <w:pPr>
        <w:widowControl w:val="0"/>
        <w:jc w:val="both"/>
      </w:pPr>
      <w:r>
        <w:rPr>
          <w:i/>
        </w:rPr>
        <w:t>Pro koho je předmět určen</w:t>
      </w:r>
      <w:r>
        <w:t>:  pro žáky kvart a vyšších ročníků</w:t>
      </w:r>
    </w:p>
    <w:p w:rsidR="00C4463D" w:rsidRDefault="00CE4E77">
      <w:pPr>
        <w:widowControl w:val="0"/>
        <w:ind w:left="720"/>
        <w:jc w:val="both"/>
      </w:pPr>
      <w:r>
        <w:t>Předmět je určen žákům, kteří již absolvovali základní kurz IVT v rámci povinné výuky a chtějí si rozšířit své znalosti nebo udržet krok s vývojem programového vybavení (např. studenti septim).</w:t>
      </w:r>
    </w:p>
    <w:p w:rsidR="00C4463D" w:rsidRDefault="00CE4E77">
      <w:pPr>
        <w:widowControl w:val="0"/>
        <w:jc w:val="both"/>
      </w:pPr>
      <w:r>
        <w:rPr>
          <w:i/>
        </w:rPr>
        <w:t>Garant:</w:t>
      </w:r>
      <w:r>
        <w:t xml:space="preserve"> Brož, Matoušek</w:t>
      </w:r>
    </w:p>
    <w:p w:rsidR="00C4463D" w:rsidRDefault="00C4463D">
      <w:pPr>
        <w:widowControl w:val="0"/>
        <w:ind w:left="850" w:firstLine="284"/>
        <w:jc w:val="both"/>
      </w:pPr>
    </w:p>
    <w:p w:rsidR="00C4463D" w:rsidRDefault="00CE4E77">
      <w:pPr>
        <w:widowControl w:val="0"/>
        <w:ind w:firstLine="720"/>
        <w:jc w:val="both"/>
      </w:pPr>
      <w:r>
        <w:rPr>
          <w:sz w:val="40"/>
          <w:szCs w:val="40"/>
        </w:rPr>
        <w:t>Informatika a výpočetní technika</w:t>
      </w:r>
    </w:p>
    <w:p w:rsidR="00C4463D" w:rsidRDefault="00CE4E77">
      <w:pPr>
        <w:widowControl w:val="0"/>
        <w:jc w:val="both"/>
      </w:pPr>
      <w:r>
        <w:rPr>
          <w:i/>
        </w:rPr>
        <w:t>Pro koho je předmět určen</w:t>
      </w:r>
      <w:r>
        <w:t>:  pro žáky prim</w:t>
      </w:r>
    </w:p>
    <w:p w:rsidR="00C4463D" w:rsidRDefault="00CE4E77">
      <w:pPr>
        <w:widowControl w:val="0"/>
        <w:ind w:left="850"/>
        <w:jc w:val="both"/>
      </w:pPr>
      <w:r>
        <w:t>Předmět bude otevřen jen v tom případě, že se přihlásí více než polovina jedné třídy</w:t>
      </w:r>
      <w:r>
        <w:rPr>
          <w:i/>
        </w:rPr>
        <w:t xml:space="preserve"> </w:t>
      </w:r>
      <w:r>
        <w:t>a žáci se budou finančně podílet na nákladech spojených s výukou tohoto předmětu (cca 500,- Kč za pololetí). Jeho cílem je naučit žáky základním dovednostem v oblasti počítačové gramotnosti a umožnit jim tak možnost zřízení počítačového účtu.</w:t>
      </w:r>
    </w:p>
    <w:p w:rsidR="00C4463D" w:rsidRDefault="00CE4E77">
      <w:pPr>
        <w:widowControl w:val="0"/>
        <w:jc w:val="both"/>
      </w:pPr>
      <w:r>
        <w:rPr>
          <w:i/>
        </w:rPr>
        <w:t xml:space="preserve">Garant: </w:t>
      </w:r>
      <w:r>
        <w:t>Brož</w:t>
      </w:r>
    </w:p>
    <w:p w:rsidR="00C4463D" w:rsidRDefault="00C4463D">
      <w:pPr>
        <w:widowControl w:val="0"/>
        <w:ind w:left="850" w:firstLine="284"/>
        <w:jc w:val="both"/>
      </w:pPr>
    </w:p>
    <w:p w:rsidR="00C4463D" w:rsidRDefault="00CE4E77">
      <w:pPr>
        <w:widowControl w:val="0"/>
        <w:ind w:left="720"/>
        <w:rPr>
          <w:sz w:val="40"/>
          <w:szCs w:val="40"/>
        </w:rPr>
      </w:pPr>
      <w:r>
        <w:rPr>
          <w:sz w:val="40"/>
          <w:szCs w:val="40"/>
        </w:rPr>
        <w:t>Náboženství</w:t>
      </w:r>
    </w:p>
    <w:p w:rsidR="00C4463D" w:rsidRDefault="00CE4E77">
      <w:pPr>
        <w:widowControl w:val="0"/>
        <w:jc w:val="both"/>
      </w:pPr>
      <w:r>
        <w:rPr>
          <w:i/>
        </w:rPr>
        <w:t>Pro koho je předmět určen:</w:t>
      </w:r>
      <w:r>
        <w:rPr>
          <w:sz w:val="40"/>
          <w:szCs w:val="40"/>
        </w:rPr>
        <w:t xml:space="preserve"> </w:t>
      </w:r>
      <w:r>
        <w:t>pro všechny žáky, kteří se zajímají o tuto problematiku</w:t>
      </w:r>
    </w:p>
    <w:p w:rsidR="00C4463D" w:rsidRDefault="00CE4E77">
      <w:pPr>
        <w:widowControl w:val="0"/>
        <w:ind w:left="850"/>
        <w:jc w:val="both"/>
      </w:pPr>
      <w:r>
        <w:t xml:space="preserve">V rámci nepovinných předmětů zaručuje škola svobodu výuky náboženství, kterou mohou </w:t>
      </w:r>
      <w:r>
        <w:lastRenderedPageBreak/>
        <w:t xml:space="preserve">organizovat všechny státem uznané církve v souladu s obecně závaznými předpisy a s mravními a humánními zásadami výuky a vzdělávání. Přihlašování žáků, zpracování obsahu předmětu a dohled nad výukou po obsahové stránce provádí církev. Škola zabezpečuje učební prostory ve vhodné době a přiměřeném vybavení.  </w:t>
      </w:r>
    </w:p>
    <w:p w:rsidR="00C4463D" w:rsidRDefault="00CE4E77">
      <w:pPr>
        <w:widowControl w:val="0"/>
        <w:jc w:val="both"/>
      </w:pPr>
      <w:r>
        <w:rPr>
          <w:i/>
        </w:rPr>
        <w:t xml:space="preserve">Garant: </w:t>
      </w:r>
      <w:r>
        <w:t>Žídek</w:t>
      </w:r>
    </w:p>
    <w:p w:rsidR="00C4463D" w:rsidRDefault="00C4463D">
      <w:pPr>
        <w:widowControl w:val="0"/>
        <w:ind w:left="850" w:firstLine="284"/>
        <w:jc w:val="both"/>
      </w:pPr>
    </w:p>
    <w:p w:rsidR="00C4463D" w:rsidRDefault="00CE4E77">
      <w:pPr>
        <w:widowControl w:val="0"/>
        <w:ind w:firstLine="720"/>
        <w:jc w:val="both"/>
      </w:pPr>
      <w:r>
        <w:rPr>
          <w:sz w:val="40"/>
          <w:szCs w:val="40"/>
        </w:rPr>
        <w:t>Praktika z biologie</w:t>
      </w:r>
    </w:p>
    <w:p w:rsidR="00C4463D" w:rsidRDefault="00CE4E77">
      <w:pPr>
        <w:widowControl w:val="0"/>
        <w:jc w:val="both"/>
      </w:pPr>
      <w:r>
        <w:rPr>
          <w:i/>
        </w:rPr>
        <w:t>Pro koho je předmět určen</w:t>
      </w:r>
      <w:r>
        <w:t xml:space="preserve">:  pro žáky prim až oktáv s trvalým hlubším zájmem o biologii, ekologii </w:t>
      </w:r>
      <w:r>
        <w:tab/>
      </w:r>
      <w:r>
        <w:tab/>
        <w:t xml:space="preserve">a geologii </w:t>
      </w:r>
    </w:p>
    <w:p w:rsidR="00C4463D" w:rsidRDefault="00CE4E77">
      <w:pPr>
        <w:widowControl w:val="0"/>
        <w:ind w:left="720"/>
        <w:jc w:val="both"/>
      </w:pPr>
      <w:r>
        <w:t xml:space="preserve">Cílem tohoto předmětu je rozšíření především praktických znalostí z výše uvedených věd. Převažujícími formami činnosti jsou vycházky a exkurze, společná práce s odbornou literaturou, besedy, laboratorní činnost (možné výstupy -  výstavky přírodnin, příprava na soutěže, ročníkové práce a práce SOČ, pomoc při ochraně přírody a ekologické výchově). </w:t>
      </w:r>
    </w:p>
    <w:p w:rsidR="00C4463D" w:rsidRDefault="00CE4E77">
      <w:pPr>
        <w:widowControl w:val="0"/>
        <w:ind w:firstLine="720"/>
        <w:jc w:val="both"/>
      </w:pPr>
      <w:r>
        <w:t xml:space="preserve">Na jednotlivé akce tohoto předmětu je možná i docházka nepřihlášených žáků.  </w:t>
      </w:r>
    </w:p>
    <w:p w:rsidR="00C4463D" w:rsidRDefault="00CE4E77">
      <w:pPr>
        <w:widowControl w:val="0"/>
        <w:jc w:val="both"/>
      </w:pPr>
      <w:r>
        <w:rPr>
          <w:i/>
        </w:rPr>
        <w:t xml:space="preserve">Garant : </w:t>
      </w:r>
      <w:r>
        <w:t>učitelé biologie</w:t>
      </w:r>
    </w:p>
    <w:p w:rsidR="00C4463D" w:rsidRDefault="00C4463D">
      <w:pPr>
        <w:widowControl w:val="0"/>
        <w:jc w:val="both"/>
      </w:pPr>
    </w:p>
    <w:p w:rsidR="00C4463D" w:rsidRDefault="00CE4E77">
      <w:pPr>
        <w:widowControl w:val="0"/>
        <w:ind w:left="130" w:firstLine="284"/>
        <w:jc w:val="both"/>
      </w:pPr>
      <w:r>
        <w:rPr>
          <w:sz w:val="40"/>
          <w:szCs w:val="40"/>
        </w:rPr>
        <w:t>Laboratorní práce z chemie</w:t>
      </w:r>
    </w:p>
    <w:p w:rsidR="00C4463D" w:rsidRDefault="00CE4E77">
      <w:pPr>
        <w:widowControl w:val="0"/>
        <w:ind w:left="130"/>
        <w:jc w:val="both"/>
      </w:pPr>
      <w:r>
        <w:rPr>
          <w:i/>
        </w:rPr>
        <w:t>Pro koho je předmět určen</w:t>
      </w:r>
      <w:r>
        <w:t>:  pro žáky se zájmem o chemii, přednostně pro studenty čtyřletého cyklu.</w:t>
      </w:r>
    </w:p>
    <w:p w:rsidR="00C4463D" w:rsidRDefault="00CE4E77">
      <w:pPr>
        <w:widowControl w:val="0"/>
        <w:ind w:left="130" w:firstLine="284"/>
        <w:jc w:val="both"/>
      </w:pPr>
      <w:r>
        <w:t xml:space="preserve">  Cílem tohoto předmětu je rozšíření především praktických dovedností z chemie. Převažujícími  </w:t>
      </w:r>
    </w:p>
    <w:p w:rsidR="00C4463D" w:rsidRDefault="00CE4E77">
      <w:pPr>
        <w:widowControl w:val="0"/>
        <w:ind w:left="130" w:firstLine="284"/>
        <w:jc w:val="both"/>
      </w:pPr>
      <w:r>
        <w:t xml:space="preserve"> formami činnosti jsou laboratorní práce, dle zájmu i  příprava na soutěže, Chemickou olympiádu,  </w:t>
      </w:r>
    </w:p>
    <w:p w:rsidR="00C4463D" w:rsidRDefault="00CE4E77">
      <w:pPr>
        <w:widowControl w:val="0"/>
        <w:ind w:left="130" w:firstLine="284"/>
        <w:jc w:val="both"/>
      </w:pPr>
      <w:r>
        <w:t>ročníkové práce a práce SOČ – zejména jejich laboratorní část.</w:t>
      </w:r>
    </w:p>
    <w:p w:rsidR="00C4463D" w:rsidRDefault="00CE4E77">
      <w:pPr>
        <w:widowControl w:val="0"/>
        <w:ind w:left="130"/>
        <w:jc w:val="both"/>
      </w:pPr>
      <w:r>
        <w:rPr>
          <w:i/>
        </w:rPr>
        <w:t>Garant:</w:t>
      </w:r>
      <w:r>
        <w:t xml:space="preserve"> Habětínková, učitelé s odpovídající aprobací</w:t>
      </w:r>
    </w:p>
    <w:p w:rsidR="00C4463D" w:rsidRDefault="00C4463D">
      <w:pPr>
        <w:widowControl w:val="0"/>
        <w:ind w:left="130" w:firstLine="284"/>
        <w:jc w:val="both"/>
      </w:pPr>
    </w:p>
    <w:p w:rsidR="00C4463D" w:rsidRDefault="00CE4E77">
      <w:pPr>
        <w:widowControl w:val="0"/>
        <w:ind w:firstLine="720"/>
        <w:jc w:val="both"/>
      </w:pPr>
      <w:r>
        <w:rPr>
          <w:sz w:val="40"/>
          <w:szCs w:val="40"/>
        </w:rPr>
        <w:t>Ruský jazyk</w:t>
      </w:r>
    </w:p>
    <w:p w:rsidR="00C4463D" w:rsidRDefault="00CE4E77">
      <w:pPr>
        <w:widowControl w:val="0"/>
        <w:jc w:val="both"/>
      </w:pPr>
      <w:r>
        <w:rPr>
          <w:i/>
        </w:rPr>
        <w:t>Pro koho je předmět určen</w:t>
      </w:r>
      <w:r>
        <w:t>: pro zájemce o studium cizích jazyků</w:t>
      </w:r>
    </w:p>
    <w:p w:rsidR="00C4463D" w:rsidRDefault="00CE4E77">
      <w:pPr>
        <w:widowControl w:val="0"/>
        <w:ind w:left="720"/>
        <w:jc w:val="both"/>
      </w:pPr>
      <w:r>
        <w:t>Předmět je určen pro žáky, kteří mají zájem o studium jazyků a chtějí si své  znalosti rozšířit o gramatické a konverzační  základy dalšího jazyka. Tento předmět nepřipravuje k  maturitě.</w:t>
      </w:r>
    </w:p>
    <w:p w:rsidR="00C4463D" w:rsidRDefault="00CE4E77">
      <w:pPr>
        <w:widowControl w:val="0"/>
        <w:jc w:val="both"/>
      </w:pPr>
      <w:r>
        <w:rPr>
          <w:i/>
        </w:rPr>
        <w:t xml:space="preserve">Garant: </w:t>
      </w:r>
      <w:r>
        <w:t>Hanzalová</w:t>
      </w:r>
    </w:p>
    <w:p w:rsidR="00C4463D" w:rsidRDefault="00C4463D">
      <w:pPr>
        <w:widowControl w:val="0"/>
        <w:ind w:left="850" w:firstLine="284"/>
        <w:jc w:val="both"/>
      </w:pPr>
    </w:p>
    <w:p w:rsidR="00C4463D" w:rsidRDefault="00CE4E77">
      <w:pPr>
        <w:widowControl w:val="0"/>
        <w:ind w:firstLine="720"/>
        <w:jc w:val="both"/>
      </w:pPr>
      <w:r>
        <w:rPr>
          <w:sz w:val="40"/>
          <w:szCs w:val="40"/>
        </w:rPr>
        <w:t>Řízení motorových vozidel</w:t>
      </w:r>
    </w:p>
    <w:p w:rsidR="00C4463D" w:rsidRDefault="00CE4E77">
      <w:pPr>
        <w:widowControl w:val="0"/>
        <w:jc w:val="both"/>
      </w:pPr>
      <w:r>
        <w:rPr>
          <w:i/>
        </w:rPr>
        <w:t xml:space="preserve">Pro koho je předmět určen:  </w:t>
      </w:r>
      <w:r>
        <w:t>pro sedmnáctileté, popř. starší zájemce z řad žáků gymnázia (v době konání</w:t>
      </w:r>
      <w:r>
        <w:tab/>
      </w:r>
      <w:r>
        <w:tab/>
        <w:t>závěrečných zkoušek musí být zájemce zletilý)</w:t>
      </w:r>
    </w:p>
    <w:p w:rsidR="00C4463D" w:rsidRDefault="00CE4E77">
      <w:pPr>
        <w:widowControl w:val="0"/>
        <w:ind w:firstLine="720"/>
        <w:jc w:val="both"/>
      </w:pPr>
      <w:r>
        <w:t xml:space="preserve">Tento předmět bude otevřen pouze ve spolupráci s určitým subjektem podnikajícím v  oblasti </w:t>
      </w:r>
      <w:r>
        <w:tab/>
        <w:t xml:space="preserve">autoškoly. </w:t>
      </w:r>
    </w:p>
    <w:p w:rsidR="00C4463D" w:rsidRDefault="00CE4E77">
      <w:pPr>
        <w:widowControl w:val="0"/>
        <w:jc w:val="both"/>
      </w:pPr>
      <w:r>
        <w:rPr>
          <w:i/>
        </w:rPr>
        <w:t>Garant:</w:t>
      </w:r>
      <w:r>
        <w:t xml:space="preserve"> Kočvara</w:t>
      </w:r>
    </w:p>
    <w:p w:rsidR="00C4463D" w:rsidRDefault="00C4463D">
      <w:pPr>
        <w:widowControl w:val="0"/>
        <w:ind w:left="850" w:firstLine="284"/>
        <w:jc w:val="both"/>
      </w:pPr>
    </w:p>
    <w:p w:rsidR="00C4463D" w:rsidRDefault="00C4463D">
      <w:pPr>
        <w:widowControl w:val="0"/>
        <w:ind w:left="850" w:firstLine="284"/>
        <w:jc w:val="both"/>
      </w:pPr>
    </w:p>
    <w:p w:rsidR="00C4463D" w:rsidRDefault="00C4463D">
      <w:pPr>
        <w:widowControl w:val="0"/>
        <w:ind w:left="850" w:firstLine="284"/>
        <w:jc w:val="both"/>
      </w:pPr>
    </w:p>
    <w:p w:rsidR="00C4463D" w:rsidRDefault="00CE4E77">
      <w:pPr>
        <w:widowControl w:val="0"/>
        <w:ind w:firstLine="720"/>
        <w:jc w:val="both"/>
      </w:pPr>
      <w:r>
        <w:rPr>
          <w:sz w:val="40"/>
          <w:szCs w:val="40"/>
        </w:rPr>
        <w:t>Seminář z pedagogické praxe</w:t>
      </w:r>
    </w:p>
    <w:p w:rsidR="00C4463D" w:rsidRDefault="00CE4E77">
      <w:pPr>
        <w:widowControl w:val="0"/>
        <w:jc w:val="both"/>
      </w:pPr>
      <w:r>
        <w:rPr>
          <w:i/>
        </w:rPr>
        <w:t>Pro koho je předmět určen:</w:t>
      </w:r>
      <w:r>
        <w:rPr>
          <w:sz w:val="40"/>
          <w:szCs w:val="40"/>
        </w:rPr>
        <w:t xml:space="preserve"> </w:t>
      </w:r>
      <w:r>
        <w:t xml:space="preserve">pro žáky septim a III. ročníku,  kteří uvažují o studiu na pedagogických  </w:t>
      </w:r>
      <w:r>
        <w:tab/>
        <w:t xml:space="preserve">fakultách </w:t>
      </w:r>
    </w:p>
    <w:p w:rsidR="00C4463D" w:rsidRDefault="00CE4E77">
      <w:pPr>
        <w:widowControl w:val="0"/>
        <w:ind w:left="720"/>
        <w:jc w:val="both"/>
      </w:pPr>
      <w:r>
        <w:t xml:space="preserve">V průběhu semináře se zájemci o pedagogické povolání po absolvování cca šesti teoretických hodin aktivně zúčastní pedagogického procesu na základních školách, nejprve formou náslechů   a později samostatným vyučováním ve třídách. </w:t>
      </w:r>
    </w:p>
    <w:p w:rsidR="00C4463D" w:rsidRDefault="00CE4E77">
      <w:pPr>
        <w:widowControl w:val="0"/>
        <w:ind w:firstLine="720"/>
        <w:jc w:val="both"/>
      </w:pPr>
      <w:r>
        <w:t xml:space="preserve">Výstupem je závěrečná písemná práce. </w:t>
      </w:r>
    </w:p>
    <w:p w:rsidR="00C4463D" w:rsidRDefault="00CE4E77">
      <w:pPr>
        <w:widowControl w:val="0"/>
        <w:ind w:firstLine="720"/>
        <w:jc w:val="both"/>
      </w:pPr>
      <w:r>
        <w:t>Možná vyučující : externistka Mgr. Jana Vítková</w:t>
      </w:r>
    </w:p>
    <w:p w:rsidR="00C4463D" w:rsidRDefault="00CE4E77">
      <w:pPr>
        <w:widowControl w:val="0"/>
        <w:jc w:val="both"/>
      </w:pPr>
      <w:r>
        <w:rPr>
          <w:i/>
        </w:rPr>
        <w:t xml:space="preserve">Garant: </w:t>
      </w:r>
      <w:r>
        <w:t>Žídek</w:t>
      </w:r>
    </w:p>
    <w:p w:rsidR="00C4463D" w:rsidRDefault="00C4463D">
      <w:pPr>
        <w:widowControl w:val="0"/>
        <w:ind w:left="850" w:firstLine="284"/>
        <w:jc w:val="both"/>
      </w:pPr>
    </w:p>
    <w:p w:rsidR="00C4463D" w:rsidRDefault="00CE4E77">
      <w:pPr>
        <w:widowControl w:val="0"/>
        <w:ind w:firstLine="720"/>
        <w:jc w:val="both"/>
      </w:pPr>
      <w:r>
        <w:rPr>
          <w:sz w:val="40"/>
          <w:szCs w:val="40"/>
        </w:rPr>
        <w:lastRenderedPageBreak/>
        <w:t>Sportovní hry</w:t>
      </w:r>
    </w:p>
    <w:p w:rsidR="00C4463D" w:rsidRDefault="00CE4E77">
      <w:pPr>
        <w:widowControl w:val="0"/>
        <w:jc w:val="both"/>
      </w:pPr>
      <w:r>
        <w:rPr>
          <w:i/>
        </w:rPr>
        <w:t xml:space="preserve">Pro koho je předmět určen: </w:t>
      </w:r>
      <w:r>
        <w:t>pro</w:t>
      </w:r>
      <w:r>
        <w:rPr>
          <w:i/>
        </w:rPr>
        <w:t xml:space="preserve"> </w:t>
      </w:r>
      <w:r>
        <w:t>studenty prim až oktáv (bude upřesněno vyučujícím)</w:t>
      </w:r>
    </w:p>
    <w:p w:rsidR="00C4463D" w:rsidRDefault="00CE4E77">
      <w:pPr>
        <w:widowControl w:val="0"/>
        <w:ind w:left="720"/>
        <w:jc w:val="both"/>
      </w:pPr>
      <w:r>
        <w:t>Tento předmět bude každý rok otevírán podle zájmu studentů o určitý druh sportu.                    Sportovní aktivity jsou studentům umožněny v rámci sportovních kroužků Školního klubu  Asociace školních sportovních klubů České  republiky (kroužek volejbalu, malé kopané, aerobiku, florbalu ...).</w:t>
      </w:r>
    </w:p>
    <w:p w:rsidR="00C4463D" w:rsidRDefault="00CE4E77">
      <w:pPr>
        <w:widowControl w:val="0"/>
        <w:jc w:val="both"/>
      </w:pPr>
      <w:r>
        <w:rPr>
          <w:i/>
        </w:rPr>
        <w:t xml:space="preserve">Garant: </w:t>
      </w:r>
      <w:r>
        <w:t xml:space="preserve"> Žídek, učitelé s odpovídající aprobací</w:t>
      </w:r>
    </w:p>
    <w:p w:rsidR="00C4463D" w:rsidRDefault="00C4463D">
      <w:pPr>
        <w:widowControl w:val="0"/>
        <w:ind w:left="850" w:firstLine="284"/>
        <w:jc w:val="both"/>
      </w:pPr>
    </w:p>
    <w:p w:rsidR="00C4463D" w:rsidRPr="004731EF" w:rsidRDefault="00CE4E77" w:rsidP="004731EF">
      <w:pPr>
        <w:rPr>
          <w:sz w:val="40"/>
          <w:szCs w:val="40"/>
        </w:rPr>
      </w:pPr>
      <w:r>
        <w:rPr>
          <w:sz w:val="40"/>
          <w:szCs w:val="40"/>
        </w:rPr>
        <w:t>Vybrané kapitoly z fyzikální olympiády</w:t>
      </w:r>
    </w:p>
    <w:p w:rsidR="00C4463D" w:rsidRDefault="00CE4E77">
      <w:pPr>
        <w:widowControl w:val="0"/>
        <w:jc w:val="both"/>
      </w:pPr>
      <w:r>
        <w:rPr>
          <w:i/>
        </w:rPr>
        <w:t>Pro koho je předmět určen</w:t>
      </w:r>
      <w:r>
        <w:t>: pro žáky se zájmem o fyziku</w:t>
      </w:r>
      <w:r>
        <w:tab/>
      </w:r>
      <w:r>
        <w:tab/>
      </w:r>
      <w:r>
        <w:tab/>
      </w:r>
      <w:r>
        <w:tab/>
      </w:r>
      <w:r>
        <w:tab/>
      </w:r>
      <w:r>
        <w:tab/>
      </w:r>
      <w:r>
        <w:tab/>
        <w:t>Náplní tohoto předmětu je řešení úloh s cílem  připravit se na školní i vyšší kola FO.</w:t>
      </w:r>
    </w:p>
    <w:p w:rsidR="00C4463D" w:rsidRDefault="00CE4E77">
      <w:pPr>
        <w:widowControl w:val="0"/>
        <w:jc w:val="both"/>
      </w:pPr>
      <w:r>
        <w:rPr>
          <w:i/>
        </w:rPr>
        <w:t>Garant:</w:t>
      </w:r>
      <w:r>
        <w:t xml:space="preserve"> Kubín, učitelé s odpovídající aprobací v odpovídajících ročnících</w:t>
      </w:r>
    </w:p>
    <w:p w:rsidR="00C4463D" w:rsidRDefault="00C4463D">
      <w:pPr>
        <w:widowControl w:val="0"/>
        <w:ind w:left="850" w:firstLine="284"/>
        <w:jc w:val="both"/>
      </w:pPr>
    </w:p>
    <w:p w:rsidR="00C4463D" w:rsidRDefault="00CE4E77">
      <w:pPr>
        <w:widowControl w:val="0"/>
        <w:ind w:firstLine="720"/>
        <w:jc w:val="both"/>
      </w:pPr>
      <w:r>
        <w:rPr>
          <w:sz w:val="40"/>
          <w:szCs w:val="40"/>
        </w:rPr>
        <w:t>Vybrané kapitoly z matematické olympiády</w:t>
      </w:r>
    </w:p>
    <w:p w:rsidR="00C4463D" w:rsidRDefault="00CE4E77">
      <w:pPr>
        <w:widowControl w:val="0"/>
      </w:pPr>
      <w:r>
        <w:rPr>
          <w:i/>
        </w:rPr>
        <w:t>Pro koho je předmět určen</w:t>
      </w:r>
      <w:r>
        <w:t xml:space="preserve">: pro žáky se zájmem o matematiku (vždy pouze v jedné kategorii)                                            </w:t>
      </w:r>
    </w:p>
    <w:p w:rsidR="00C4463D" w:rsidRDefault="00CE4E77">
      <w:pPr>
        <w:widowControl w:val="0"/>
        <w:ind w:left="850"/>
      </w:pPr>
      <w:r>
        <w:t>Předmět je zaměřen na řešení příkladů z matematických olympiád minulých ročníků a na            rozšiřující učivo.</w:t>
      </w:r>
    </w:p>
    <w:p w:rsidR="00C4463D" w:rsidRDefault="00CE4E77">
      <w:pPr>
        <w:widowControl w:val="0"/>
        <w:jc w:val="both"/>
      </w:pPr>
      <w:r>
        <w:rPr>
          <w:i/>
        </w:rPr>
        <w:t>Garant:</w:t>
      </w:r>
      <w:r>
        <w:t xml:space="preserve"> Hazi</w:t>
      </w:r>
    </w:p>
    <w:p w:rsidR="00C4463D" w:rsidRDefault="00C4463D">
      <w:pPr>
        <w:widowControl w:val="0"/>
        <w:ind w:firstLine="720"/>
        <w:jc w:val="both"/>
      </w:pPr>
    </w:p>
    <w:p w:rsidR="00C4463D" w:rsidRDefault="00CE4E77">
      <w:pPr>
        <w:widowControl w:val="0"/>
        <w:ind w:firstLine="720"/>
        <w:jc w:val="both"/>
      </w:pPr>
      <w:r>
        <w:rPr>
          <w:sz w:val="40"/>
          <w:szCs w:val="40"/>
        </w:rPr>
        <w:t>Výtvarná výchova</w:t>
      </w:r>
    </w:p>
    <w:p w:rsidR="00C4463D" w:rsidRDefault="00CE4E77">
      <w:pPr>
        <w:widowControl w:val="0"/>
        <w:jc w:val="both"/>
      </w:pPr>
      <w:r>
        <w:rPr>
          <w:i/>
        </w:rPr>
        <w:t>Pro koho je předmět určen:</w:t>
      </w:r>
      <w:r>
        <w:t xml:space="preserve">  pro zájemce o výtvarné umění</w:t>
      </w:r>
    </w:p>
    <w:p w:rsidR="00C4463D" w:rsidRDefault="00CE4E77">
      <w:pPr>
        <w:widowControl w:val="0"/>
        <w:ind w:left="850"/>
        <w:jc w:val="both"/>
      </w:pPr>
      <w:r>
        <w:t>Tento předmět je určen pro zájemce o výtvarné umění, dále pro žáky připravující se na talentovou zkoušku (pedagogická fakulta, architektura apod.) a také pro ty, kteří by chtěli maturovat z výtvarné výchovy.</w:t>
      </w:r>
    </w:p>
    <w:p w:rsidR="00C4463D" w:rsidRDefault="00CE4E77">
      <w:pPr>
        <w:widowControl w:val="0"/>
        <w:ind w:left="130" w:firstLine="720"/>
        <w:jc w:val="both"/>
      </w:pPr>
      <w:r>
        <w:t>Náplň práce přihlíží  ke konkrétním požadavkům studentů a zahrnuje teorii i praxi.</w:t>
      </w:r>
    </w:p>
    <w:p w:rsidR="00C4463D" w:rsidRDefault="00CE4E77">
      <w:pPr>
        <w:widowControl w:val="0"/>
        <w:jc w:val="both"/>
      </w:pPr>
      <w:r>
        <w:rPr>
          <w:i/>
        </w:rPr>
        <w:t xml:space="preserve">Garant: </w:t>
      </w:r>
      <w:r>
        <w:t>Štorková, učitelé s odpovídající aprobací</w:t>
      </w:r>
    </w:p>
    <w:p w:rsidR="00C4463D" w:rsidRDefault="00C4463D">
      <w:pPr>
        <w:widowControl w:val="0"/>
        <w:jc w:val="both"/>
      </w:pPr>
    </w:p>
    <w:p w:rsidR="00C4463D" w:rsidRDefault="00CE4E77">
      <w:pPr>
        <w:widowControl w:val="0"/>
        <w:ind w:firstLine="720"/>
        <w:jc w:val="both"/>
      </w:pPr>
      <w:r>
        <w:rPr>
          <w:sz w:val="40"/>
          <w:szCs w:val="40"/>
        </w:rPr>
        <w:t>Zdravotní tělesná výchova</w:t>
      </w:r>
    </w:p>
    <w:p w:rsidR="00C4463D" w:rsidRDefault="00CE4E77">
      <w:pPr>
        <w:widowControl w:val="0"/>
        <w:jc w:val="both"/>
      </w:pPr>
      <w:r>
        <w:rPr>
          <w:i/>
        </w:rPr>
        <w:t>Pro koho je předmět určen</w:t>
      </w:r>
      <w:r>
        <w:t xml:space="preserve">: pro žáky všech tříd  s určitým  oslabením pohybového aparátu, jako je například:   </w:t>
      </w:r>
    </w:p>
    <w:p w:rsidR="00C4463D" w:rsidRDefault="00CE4E77">
      <w:pPr>
        <w:widowControl w:val="0"/>
        <w:ind w:left="850" w:firstLine="284"/>
        <w:jc w:val="both"/>
      </w:pPr>
      <w:r>
        <w:t>- celková přílišná uvolněnost svalů (hypermobilita)</w:t>
      </w:r>
    </w:p>
    <w:p w:rsidR="00C4463D" w:rsidRDefault="00CE4E77">
      <w:pPr>
        <w:widowControl w:val="0"/>
        <w:ind w:left="850" w:firstLine="284"/>
        <w:jc w:val="both"/>
      </w:pPr>
      <w:r>
        <w:t>- zvětšená hrudní kyfóza a bederní lordóza</w:t>
      </w:r>
    </w:p>
    <w:p w:rsidR="00C4463D" w:rsidRDefault="00CE4E77">
      <w:pPr>
        <w:widowControl w:val="0"/>
        <w:ind w:left="850" w:firstLine="284"/>
        <w:jc w:val="both"/>
      </w:pPr>
      <w:r>
        <w:t>- drobné funkční poruchy funkce páteře</w:t>
      </w:r>
    </w:p>
    <w:p w:rsidR="00C4463D" w:rsidRDefault="00CE4E77">
      <w:pPr>
        <w:widowControl w:val="0"/>
        <w:ind w:left="850" w:firstLine="284"/>
        <w:jc w:val="both"/>
      </w:pPr>
      <w:r>
        <w:t>- kloubní problémy dolních končetin</w:t>
      </w:r>
    </w:p>
    <w:p w:rsidR="00C4463D" w:rsidRDefault="00CE4E77">
      <w:pPr>
        <w:widowControl w:val="0"/>
        <w:ind w:left="1134" w:firstLine="120"/>
        <w:jc w:val="both"/>
      </w:pPr>
      <w:r>
        <w:t>Cílem zdravotní tělesné výchovy je celkové zlepšení stavu pohybového systému, oběhového i dýchacího aparátu a zvýšení úrovně fyzické kondice.</w:t>
      </w:r>
    </w:p>
    <w:p w:rsidR="00C4463D" w:rsidRDefault="00CE4E77">
      <w:pPr>
        <w:widowControl w:val="0"/>
        <w:jc w:val="both"/>
      </w:pPr>
      <w:r>
        <w:rPr>
          <w:i/>
        </w:rPr>
        <w:t xml:space="preserve">Garant: </w:t>
      </w:r>
      <w:r>
        <w:t>Žídek</w:t>
      </w:r>
    </w:p>
    <w:p w:rsidR="00C4463D" w:rsidRDefault="00C4463D">
      <w:pPr>
        <w:widowControl w:val="0"/>
        <w:ind w:left="850" w:firstLine="284"/>
        <w:jc w:val="both"/>
      </w:pPr>
    </w:p>
    <w:p w:rsidR="00C4463D" w:rsidRDefault="00CE4E77">
      <w:pPr>
        <w:widowControl w:val="0"/>
        <w:ind w:firstLine="720"/>
        <w:jc w:val="both"/>
      </w:pPr>
      <w:r>
        <w:rPr>
          <w:sz w:val="40"/>
          <w:szCs w:val="40"/>
        </w:rPr>
        <w:t>Německý jazykový diplom</w:t>
      </w:r>
    </w:p>
    <w:p w:rsidR="00C4463D" w:rsidRDefault="00CE4E77">
      <w:pPr>
        <w:widowControl w:val="0"/>
        <w:jc w:val="both"/>
      </w:pPr>
      <w:r>
        <w:rPr>
          <w:i/>
        </w:rPr>
        <w:t>Pro koho je předmět určen:</w:t>
      </w:r>
      <w:r>
        <w:t xml:space="preserve"> pro studenty oktáv, kteří pokračují v tomto předmětu od sexty.</w:t>
      </w:r>
    </w:p>
    <w:p w:rsidR="00C4463D" w:rsidRDefault="00CE4E77">
      <w:pPr>
        <w:widowControl w:val="0"/>
        <w:ind w:left="720"/>
        <w:jc w:val="both"/>
      </w:pPr>
      <w:r>
        <w:t>V závěrečném ročníku se bude uvádět v nepovinných předmětech. Do konce 1. pololetí proběhne  jazyková zkouška. V druhém pololetí připravuje předmět k maturitní zkoušce. Pro žáky je německý jazykový diplom pátým volitelným předmětem (nepovinným).</w:t>
      </w:r>
    </w:p>
    <w:p w:rsidR="00C4463D" w:rsidRDefault="00CE4E77">
      <w:pPr>
        <w:widowControl w:val="0"/>
        <w:jc w:val="both"/>
      </w:pPr>
      <w:r>
        <w:rPr>
          <w:i/>
        </w:rPr>
        <w:t xml:space="preserve">Garant: </w:t>
      </w:r>
      <w:r>
        <w:t>Snížková</w:t>
      </w:r>
    </w:p>
    <w:p w:rsidR="00C4463D" w:rsidRDefault="00C4463D">
      <w:pPr>
        <w:widowControl w:val="0"/>
        <w:jc w:val="both"/>
        <w:rPr>
          <w:sz w:val="40"/>
          <w:szCs w:val="40"/>
        </w:rPr>
      </w:pPr>
    </w:p>
    <w:p w:rsidR="00C4463D" w:rsidRDefault="00CE4E77">
      <w:pPr>
        <w:widowControl w:val="0"/>
        <w:ind w:firstLine="720"/>
        <w:jc w:val="both"/>
      </w:pPr>
      <w:r>
        <w:rPr>
          <w:sz w:val="40"/>
          <w:szCs w:val="40"/>
        </w:rPr>
        <w:t>Klub – Čajové sušenky</w:t>
      </w:r>
    </w:p>
    <w:p w:rsidR="00C4463D" w:rsidRDefault="00CE4E77">
      <w:pPr>
        <w:widowControl w:val="0"/>
        <w:jc w:val="both"/>
        <w:rPr>
          <w:rFonts w:ascii="Arial" w:eastAsia="Arial" w:hAnsi="Arial" w:cs="Arial"/>
          <w:sz w:val="20"/>
          <w:szCs w:val="20"/>
        </w:rPr>
      </w:pPr>
      <w:r>
        <w:rPr>
          <w:rFonts w:ascii="Arial" w:eastAsia="Arial" w:hAnsi="Arial" w:cs="Arial"/>
          <w:i/>
          <w:sz w:val="20"/>
          <w:szCs w:val="20"/>
        </w:rPr>
        <w:t>Pro koho je určen</w:t>
      </w:r>
      <w:r>
        <w:rPr>
          <w:rFonts w:ascii="Arial" w:eastAsia="Arial" w:hAnsi="Arial" w:cs="Arial"/>
          <w:sz w:val="20"/>
          <w:szCs w:val="20"/>
        </w:rPr>
        <w:t xml:space="preserve">: kroužek pro otevřenou společnost z řad žáků. Při čaji mají žáci možnost se formou řízené diskuse </w:t>
      </w:r>
      <w:r>
        <w:rPr>
          <w:rFonts w:ascii="Arial" w:eastAsia="Arial" w:hAnsi="Arial" w:cs="Arial"/>
          <w:sz w:val="20"/>
          <w:szCs w:val="20"/>
        </w:rPr>
        <w:lastRenderedPageBreak/>
        <w:t>vyjádřit k otázkám morálky, světového názoru, filosofie, životního stylu, politiky apod.</w:t>
      </w:r>
    </w:p>
    <w:p w:rsidR="00C4463D" w:rsidRDefault="00CE4E77">
      <w:pPr>
        <w:widowControl w:val="0"/>
        <w:jc w:val="both"/>
      </w:pPr>
      <w:r>
        <w:rPr>
          <w:i/>
        </w:rPr>
        <w:t>Garant:</w:t>
      </w:r>
      <w:r>
        <w:rPr>
          <w:b/>
          <w:i/>
          <w:sz w:val="28"/>
          <w:szCs w:val="28"/>
        </w:rPr>
        <w:t xml:space="preserve"> </w:t>
      </w:r>
      <w:r>
        <w:t xml:space="preserve"> Kokorev</w:t>
      </w:r>
    </w:p>
    <w:p w:rsidR="00C4463D" w:rsidRDefault="00C4463D">
      <w:pPr>
        <w:widowControl w:val="0"/>
        <w:ind w:left="850" w:firstLine="284"/>
        <w:jc w:val="both"/>
      </w:pPr>
    </w:p>
    <w:p w:rsidR="00C4463D" w:rsidRDefault="00C4463D">
      <w:pPr>
        <w:widowControl w:val="0"/>
        <w:ind w:left="850" w:firstLine="284"/>
        <w:jc w:val="both"/>
      </w:pPr>
    </w:p>
    <w:p w:rsidR="00C4463D" w:rsidRDefault="00C4463D">
      <w:pPr>
        <w:widowControl w:val="0"/>
        <w:jc w:val="both"/>
        <w:rPr>
          <w:b/>
          <w:i/>
          <w:sz w:val="28"/>
          <w:szCs w:val="28"/>
        </w:rPr>
      </w:pPr>
    </w:p>
    <w:p w:rsidR="00C4463D" w:rsidRDefault="00C4463D">
      <w:pPr>
        <w:widowControl w:val="0"/>
        <w:jc w:val="both"/>
        <w:rPr>
          <w:b/>
          <w:i/>
          <w:sz w:val="28"/>
          <w:szCs w:val="28"/>
        </w:rPr>
      </w:pPr>
    </w:p>
    <w:p w:rsidR="00C4463D" w:rsidRDefault="00CE4E77">
      <w:pPr>
        <w:widowControl w:val="0"/>
        <w:jc w:val="both"/>
      </w:pPr>
      <w:r>
        <w:rPr>
          <w:b/>
          <w:i/>
          <w:sz w:val="28"/>
          <w:szCs w:val="28"/>
        </w:rPr>
        <w:t xml:space="preserve">Poznámka: </w:t>
      </w:r>
    </w:p>
    <w:p w:rsidR="00C4463D" w:rsidRDefault="00CE4E77">
      <w:pPr>
        <w:widowControl w:val="0"/>
        <w:ind w:firstLine="720"/>
        <w:rPr>
          <w:b/>
          <w:i/>
          <w:sz w:val="28"/>
          <w:szCs w:val="28"/>
        </w:rPr>
      </w:pPr>
      <w:r>
        <w:rPr>
          <w:b/>
          <w:i/>
          <w:sz w:val="28"/>
          <w:szCs w:val="28"/>
        </w:rPr>
        <w:t>Otevření  nepovinného předmětu závisí jednak na zájmu žáků, jednak na</w:t>
      </w:r>
      <w:r>
        <w:rPr>
          <w:b/>
          <w:i/>
          <w:sz w:val="28"/>
          <w:szCs w:val="28"/>
        </w:rPr>
        <w:tab/>
      </w:r>
      <w:r>
        <w:rPr>
          <w:b/>
          <w:i/>
          <w:sz w:val="28"/>
          <w:szCs w:val="28"/>
        </w:rPr>
        <w:tab/>
      </w:r>
      <w:r>
        <w:rPr>
          <w:b/>
          <w:i/>
          <w:sz w:val="28"/>
          <w:szCs w:val="28"/>
        </w:rPr>
        <w:tab/>
        <w:t xml:space="preserve"> personálních, finančních a technických možnostech školy.</w:t>
      </w:r>
      <w:r>
        <w:rPr>
          <w:b/>
          <w:sz w:val="28"/>
          <w:szCs w:val="28"/>
        </w:rPr>
        <w:t xml:space="preserve"> </w:t>
      </w:r>
      <w:r>
        <w:rPr>
          <w:b/>
          <w:i/>
          <w:sz w:val="28"/>
          <w:szCs w:val="28"/>
        </w:rPr>
        <w:t xml:space="preserve">Konečné rozhodnutí </w:t>
      </w:r>
      <w:r>
        <w:rPr>
          <w:b/>
          <w:i/>
          <w:sz w:val="28"/>
          <w:szCs w:val="28"/>
        </w:rPr>
        <w:tab/>
        <w:t>je vždy v kompetenci ředitele školy.</w:t>
      </w:r>
    </w:p>
    <w:p w:rsidR="00C4463D" w:rsidRDefault="00C4463D">
      <w:pPr>
        <w:widowControl w:val="0"/>
        <w:ind w:left="850" w:firstLine="284"/>
        <w:rPr>
          <w:b/>
          <w:i/>
          <w:sz w:val="28"/>
          <w:szCs w:val="28"/>
        </w:rPr>
      </w:pPr>
    </w:p>
    <w:p w:rsidR="00C4463D" w:rsidRDefault="00C4463D">
      <w:pPr>
        <w:widowControl w:val="0"/>
        <w:rPr>
          <w:b/>
          <w:sz w:val="28"/>
          <w:szCs w:val="28"/>
        </w:rPr>
      </w:pPr>
    </w:p>
    <w:p w:rsidR="00C4463D" w:rsidRDefault="00CE4E77" w:rsidP="00A41844">
      <w:pPr>
        <w:pStyle w:val="Nadpis1"/>
      </w:pPr>
      <w:bookmarkStart w:id="94" w:name="_Toc500777452"/>
      <w:r>
        <w:t>Místo pro poznámky:</w:t>
      </w:r>
      <w:bookmarkEnd w:id="94"/>
    </w:p>
    <w:p w:rsidR="00C4463D" w:rsidRDefault="00C4463D">
      <w:pPr>
        <w:widowControl w:val="0"/>
        <w:rPr>
          <w:b/>
          <w:sz w:val="28"/>
          <w:szCs w:val="28"/>
        </w:rPr>
      </w:pPr>
    </w:p>
    <w:p w:rsidR="00C4463D" w:rsidRDefault="00C4463D">
      <w:pPr>
        <w:widowControl w:val="0"/>
        <w:ind w:left="850" w:firstLine="284"/>
        <w:rPr>
          <w:b/>
          <w:sz w:val="28"/>
          <w:szCs w:val="28"/>
        </w:rPr>
      </w:pPr>
    </w:p>
    <w:p w:rsidR="00C4463D" w:rsidRDefault="00C4463D">
      <w:pPr>
        <w:widowControl w:val="0"/>
        <w:ind w:left="850" w:firstLine="284"/>
        <w:rPr>
          <w:b/>
          <w:sz w:val="28"/>
          <w:szCs w:val="28"/>
        </w:rPr>
      </w:pPr>
    </w:p>
    <w:p w:rsidR="00C4463D" w:rsidRDefault="00C4463D">
      <w:pPr>
        <w:widowControl w:val="0"/>
        <w:ind w:left="850" w:firstLine="284"/>
        <w:rPr>
          <w:b/>
          <w:i/>
          <w:sz w:val="28"/>
          <w:szCs w:val="28"/>
        </w:rPr>
      </w:pPr>
    </w:p>
    <w:p w:rsidR="00C4463D" w:rsidRDefault="00C4463D">
      <w:pPr>
        <w:widowControl w:val="0"/>
        <w:ind w:left="850" w:firstLine="284"/>
        <w:rPr>
          <w:b/>
          <w:i/>
          <w:sz w:val="28"/>
          <w:szCs w:val="28"/>
        </w:rPr>
      </w:pPr>
    </w:p>
    <w:p w:rsidR="00C4463D" w:rsidRDefault="00C4463D">
      <w:pPr>
        <w:widowControl w:val="0"/>
        <w:rPr>
          <w:b/>
          <w:sz w:val="28"/>
          <w:szCs w:val="28"/>
        </w:rPr>
      </w:pPr>
    </w:p>
    <w:p w:rsidR="00C4463D" w:rsidRDefault="00C4463D">
      <w:pPr>
        <w:widowControl w:val="0"/>
        <w:ind w:left="850" w:firstLine="284"/>
        <w:rPr>
          <w:b/>
          <w:sz w:val="28"/>
          <w:szCs w:val="28"/>
        </w:rPr>
      </w:pPr>
    </w:p>
    <w:p w:rsidR="00C4463D" w:rsidRDefault="00C4463D">
      <w:pPr>
        <w:widowControl w:val="0"/>
        <w:ind w:left="850" w:firstLine="284"/>
        <w:rPr>
          <w:b/>
          <w:sz w:val="28"/>
          <w:szCs w:val="28"/>
        </w:rPr>
      </w:pPr>
    </w:p>
    <w:p w:rsidR="00C4463D" w:rsidRDefault="00C4463D">
      <w:pPr>
        <w:widowControl w:val="0"/>
      </w:pPr>
    </w:p>
    <w:p w:rsidR="00C4463D" w:rsidRDefault="00C4463D">
      <w:pPr>
        <w:widowControl w:val="0"/>
      </w:pPr>
    </w:p>
    <w:p w:rsidR="00C4463D" w:rsidRDefault="00C4463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D15FFD" w:rsidRDefault="00D15FFD">
      <w:pPr>
        <w:widowControl w:val="0"/>
      </w:pPr>
    </w:p>
    <w:p w:rsidR="00C4463D" w:rsidRDefault="00C4463D">
      <w:pPr>
        <w:widowControl w:val="0"/>
      </w:pPr>
    </w:p>
    <w:p w:rsidR="00C4463D" w:rsidRDefault="00C4463D">
      <w:pPr>
        <w:widowControl w:val="0"/>
      </w:pPr>
    </w:p>
    <w:p w:rsidR="00C4463D" w:rsidRDefault="00C4463D">
      <w:pPr>
        <w:widowControl w:val="0"/>
      </w:pPr>
    </w:p>
    <w:p w:rsidR="00C4463D" w:rsidRDefault="00C4463D">
      <w:pPr>
        <w:widowControl w:val="0"/>
      </w:pPr>
    </w:p>
    <w:p w:rsidR="00C4463D" w:rsidRDefault="00C4463D">
      <w:pPr>
        <w:widowControl w:val="0"/>
      </w:pPr>
    </w:p>
    <w:p w:rsidR="00C4463D" w:rsidRDefault="00C4463D">
      <w:pPr>
        <w:widowControl w:val="0"/>
      </w:pPr>
    </w:p>
    <w:p w:rsidR="00C4463D" w:rsidRDefault="00C4463D">
      <w:pPr>
        <w:widowControl w:val="0"/>
      </w:pPr>
    </w:p>
    <w:p w:rsidR="00C4463D" w:rsidRDefault="00C4463D">
      <w:pPr>
        <w:widowControl w:val="0"/>
      </w:pPr>
    </w:p>
    <w:p w:rsidR="00C4463D" w:rsidRDefault="00C4463D">
      <w:pPr>
        <w:widowControl w:val="0"/>
      </w:pPr>
    </w:p>
    <w:p w:rsidR="00C4463D" w:rsidRDefault="00C4463D">
      <w:pPr>
        <w:widowControl w:val="0"/>
      </w:pPr>
    </w:p>
    <w:p w:rsidR="00C4463D" w:rsidRDefault="00C4463D">
      <w:pPr>
        <w:widowControl w:val="0"/>
      </w:pPr>
    </w:p>
    <w:p w:rsidR="00C4463D" w:rsidRDefault="00C4463D">
      <w:pPr>
        <w:widowControl w:val="0"/>
      </w:pPr>
    </w:p>
    <w:p w:rsidR="00C4463D" w:rsidRDefault="00C4463D">
      <w:pPr>
        <w:widowControl w:val="0"/>
      </w:pPr>
    </w:p>
    <w:p w:rsidR="00C4463D" w:rsidRDefault="00C4463D">
      <w:pPr>
        <w:widowControl w:val="0"/>
      </w:pPr>
    </w:p>
    <w:p w:rsidR="00C4463D" w:rsidRDefault="00C4463D">
      <w:pPr>
        <w:widowControl w:val="0"/>
      </w:pPr>
    </w:p>
    <w:p w:rsidR="00C4463D" w:rsidRDefault="00C4463D">
      <w:pPr>
        <w:widowControl w:val="0"/>
      </w:pPr>
    </w:p>
    <w:p w:rsidR="00C4463D" w:rsidRDefault="00C4463D">
      <w:pPr>
        <w:widowControl w:val="0"/>
      </w:pPr>
    </w:p>
    <w:p w:rsidR="00C4463D" w:rsidRDefault="00C4463D">
      <w:pPr>
        <w:widowControl w:val="0"/>
      </w:pPr>
    </w:p>
    <w:p w:rsidR="00C4463D" w:rsidRDefault="00C4463D">
      <w:pPr>
        <w:widowControl w:val="0"/>
      </w:pPr>
    </w:p>
    <w:p w:rsidR="00C4463D" w:rsidRDefault="00C4463D">
      <w:pPr>
        <w:widowControl w:val="0"/>
      </w:pPr>
    </w:p>
    <w:p w:rsidR="00C4463D" w:rsidRDefault="00C4463D">
      <w:pPr>
        <w:widowControl w:val="0"/>
      </w:pPr>
    </w:p>
    <w:p w:rsidR="00C4463D" w:rsidRDefault="00C4463D">
      <w:pPr>
        <w:widowControl w:val="0"/>
      </w:pPr>
    </w:p>
    <w:p w:rsidR="00C4463D" w:rsidRDefault="00C4463D">
      <w:pPr>
        <w:widowControl w:val="0"/>
      </w:pPr>
    </w:p>
    <w:p w:rsidR="00C4463D" w:rsidRDefault="00C4463D">
      <w:pPr>
        <w:widowControl w:val="0"/>
      </w:pPr>
    </w:p>
    <w:p w:rsidR="00C4463D" w:rsidRDefault="00C4463D">
      <w:pPr>
        <w:widowControl w:val="0"/>
      </w:pPr>
    </w:p>
    <w:p w:rsidR="00420094" w:rsidRDefault="00420094">
      <w:pPr>
        <w:keepNext/>
        <w:keepLines/>
        <w:widowControl w:val="0"/>
        <w:spacing w:before="144" w:after="72"/>
        <w:jc w:val="center"/>
        <w:rPr>
          <w:b/>
          <w:sz w:val="36"/>
          <w:szCs w:val="36"/>
        </w:rPr>
        <w:sectPr w:rsidR="00420094" w:rsidSect="00420094">
          <w:headerReference w:type="default" r:id="rId13"/>
          <w:footerReference w:type="even" r:id="rId14"/>
          <w:footerReference w:type="default" r:id="rId15"/>
          <w:type w:val="continuous"/>
          <w:pgSz w:w="11906" w:h="16838"/>
          <w:pgMar w:top="306" w:right="873" w:bottom="873" w:left="873" w:header="709" w:footer="709" w:gutter="0"/>
          <w:cols w:space="708"/>
          <w:docGrid w:linePitch="326"/>
        </w:sectPr>
      </w:pPr>
    </w:p>
    <w:p w:rsidR="00C4463D" w:rsidRDefault="00CE4E77" w:rsidP="00A41844">
      <w:pPr>
        <w:pStyle w:val="Nadpis1"/>
      </w:pPr>
      <w:bookmarkStart w:id="95" w:name="_Toc500777453"/>
      <w:r>
        <w:lastRenderedPageBreak/>
        <w:t>Přehled volitelných předmětů</w:t>
      </w:r>
      <w:bookmarkEnd w:id="95"/>
    </w:p>
    <w:tbl>
      <w:tblPr>
        <w:tblStyle w:val="a1"/>
        <w:tblW w:w="14883" w:type="dxa"/>
        <w:tblInd w:w="127" w:type="dxa"/>
        <w:tblLayout w:type="fixed"/>
        <w:tblLook w:val="0000" w:firstRow="0" w:lastRow="0" w:firstColumn="0" w:lastColumn="0" w:noHBand="0" w:noVBand="0"/>
      </w:tblPr>
      <w:tblGrid>
        <w:gridCol w:w="1276"/>
        <w:gridCol w:w="1469"/>
        <w:gridCol w:w="1623"/>
        <w:gridCol w:w="1615"/>
        <w:gridCol w:w="1820"/>
        <w:gridCol w:w="1415"/>
        <w:gridCol w:w="1615"/>
        <w:gridCol w:w="1500"/>
        <w:gridCol w:w="1275"/>
        <w:gridCol w:w="1275"/>
      </w:tblGrid>
      <w:tr w:rsidR="00420094" w:rsidTr="00420094">
        <w:tc>
          <w:tcPr>
            <w:tcW w:w="14883" w:type="dxa"/>
            <w:gridSpan w:val="10"/>
            <w:tcBorders>
              <w:top w:val="single" w:sz="6" w:space="0" w:color="000000"/>
              <w:bottom w:val="single" w:sz="6" w:space="0" w:color="000000"/>
              <w:right w:val="nil"/>
            </w:tcBorders>
          </w:tcPr>
          <w:p w:rsidR="00420094" w:rsidRDefault="00420094">
            <w:pPr>
              <w:widowControl w:val="0"/>
              <w:jc w:val="center"/>
              <w:rPr>
                <w:rFonts w:ascii="Arial" w:eastAsia="Arial" w:hAnsi="Arial" w:cs="Arial"/>
                <w:sz w:val="18"/>
                <w:szCs w:val="18"/>
              </w:rPr>
            </w:pPr>
            <w:r>
              <w:rPr>
                <w:rFonts w:ascii="Arial" w:eastAsia="Arial" w:hAnsi="Arial" w:cs="Arial"/>
                <w:sz w:val="18"/>
                <w:szCs w:val="18"/>
              </w:rPr>
              <w:t>Volitelné předměty Gymnázia v Chebu 2018/19</w:t>
            </w:r>
          </w:p>
        </w:tc>
      </w:tr>
      <w:tr w:rsidR="00420094" w:rsidTr="00420094">
        <w:tc>
          <w:tcPr>
            <w:tcW w:w="14883" w:type="dxa"/>
            <w:gridSpan w:val="10"/>
            <w:tcBorders>
              <w:top w:val="single" w:sz="6" w:space="0" w:color="000000"/>
              <w:bottom w:val="single" w:sz="6" w:space="0" w:color="000000"/>
              <w:right w:val="single" w:sz="6" w:space="0" w:color="000000"/>
            </w:tcBorders>
            <w:shd w:val="clear" w:color="auto" w:fill="auto"/>
          </w:tcPr>
          <w:p w:rsidR="00420094" w:rsidRDefault="00420094">
            <w:pPr>
              <w:widowControl w:val="0"/>
              <w:jc w:val="center"/>
              <w:rPr>
                <w:rFonts w:ascii="Arial" w:eastAsia="Arial" w:hAnsi="Arial" w:cs="Arial"/>
                <w:sz w:val="18"/>
                <w:szCs w:val="18"/>
              </w:rPr>
            </w:pPr>
            <w:r>
              <w:rPr>
                <w:rFonts w:ascii="Arial" w:eastAsia="Arial" w:hAnsi="Arial" w:cs="Arial"/>
                <w:sz w:val="18"/>
                <w:szCs w:val="18"/>
              </w:rPr>
              <w:t>Nabídka volitelných předmětů do sexty  (celkem 4 hodiny)</w:t>
            </w:r>
            <w:r>
              <w:t xml:space="preserve"> </w:t>
            </w:r>
            <w:r>
              <w:rPr>
                <w:sz w:val="20"/>
                <w:szCs w:val="20"/>
              </w:rPr>
              <w:t>a II.r. (celkem  2 hodiny)</w:t>
            </w:r>
          </w:p>
        </w:tc>
      </w:tr>
      <w:tr w:rsidR="00420094" w:rsidTr="00420094">
        <w:tc>
          <w:tcPr>
            <w:tcW w:w="14883" w:type="dxa"/>
            <w:gridSpan w:val="10"/>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pPr>
              <w:widowControl w:val="0"/>
              <w:rPr>
                <w:rFonts w:ascii="Arial" w:eastAsia="Arial" w:hAnsi="Arial" w:cs="Arial"/>
                <w:sz w:val="18"/>
                <w:szCs w:val="18"/>
              </w:rPr>
            </w:pPr>
            <w:r>
              <w:rPr>
                <w:rFonts w:ascii="Arial" w:eastAsia="Arial" w:hAnsi="Arial" w:cs="Arial"/>
                <w:sz w:val="18"/>
                <w:szCs w:val="18"/>
              </w:rPr>
              <w:t xml:space="preserve">Skupina A *          Skupina B  </w:t>
            </w:r>
          </w:p>
        </w:tc>
      </w:tr>
      <w:tr w:rsidR="00420094" w:rsidTr="00420094">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pPr>
              <w:widowControl w:val="0"/>
              <w:rPr>
                <w:rFonts w:ascii="Arial" w:eastAsia="Arial" w:hAnsi="Arial" w:cs="Arial"/>
                <w:sz w:val="18"/>
                <w:szCs w:val="18"/>
              </w:rPr>
            </w:pPr>
            <w:r>
              <w:rPr>
                <w:rFonts w:ascii="Arial" w:eastAsia="Arial" w:hAnsi="Arial" w:cs="Arial"/>
                <w:sz w:val="18"/>
                <w:szCs w:val="18"/>
              </w:rPr>
              <w:t>a) NJD (3r)</w:t>
            </w:r>
          </w:p>
        </w:tc>
        <w:tc>
          <w:tcPr>
            <w:tcW w:w="1469"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pPr>
              <w:widowControl w:val="0"/>
              <w:rPr>
                <w:rFonts w:ascii="Arial" w:eastAsia="Arial" w:hAnsi="Arial" w:cs="Arial"/>
                <w:sz w:val="18"/>
                <w:szCs w:val="18"/>
                <w:vertAlign w:val="superscript"/>
              </w:rPr>
            </w:pPr>
            <w:r>
              <w:rPr>
                <w:rFonts w:ascii="Arial" w:eastAsia="Arial" w:hAnsi="Arial" w:cs="Arial"/>
                <w:sz w:val="18"/>
                <w:szCs w:val="18"/>
              </w:rPr>
              <w:t xml:space="preserve">a) BCh </w:t>
            </w:r>
            <w:r>
              <w:rPr>
                <w:rFonts w:ascii="Arial" w:eastAsia="Arial" w:hAnsi="Arial" w:cs="Arial"/>
                <w:sz w:val="18"/>
                <w:szCs w:val="18"/>
                <w:vertAlign w:val="superscript"/>
              </w:rPr>
              <w:t>2</w:t>
            </w:r>
          </w:p>
        </w:tc>
        <w:tc>
          <w:tcPr>
            <w:tcW w:w="1623"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pPr>
              <w:widowControl w:val="0"/>
              <w:rPr>
                <w:rFonts w:ascii="Arial" w:eastAsia="Arial" w:hAnsi="Arial" w:cs="Arial"/>
                <w:strike/>
                <w:color w:val="FF0000"/>
                <w:sz w:val="18"/>
                <w:szCs w:val="18"/>
                <w:vertAlign w:val="superscript"/>
              </w:rPr>
            </w:pP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pPr>
              <w:widowControl w:val="0"/>
            </w:pPr>
          </w:p>
        </w:tc>
        <w:tc>
          <w:tcPr>
            <w:tcW w:w="1820"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pPr>
              <w:widowControl w:val="0"/>
            </w:pPr>
          </w:p>
        </w:tc>
        <w:tc>
          <w:tcPr>
            <w:tcW w:w="141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pPr>
              <w:widowControl w:val="0"/>
            </w:pP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pPr>
              <w:widowControl w:val="0"/>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pPr>
              <w:widowControl w:val="0"/>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pPr>
              <w:widowControl w:val="0"/>
            </w:pPr>
          </w:p>
        </w:tc>
        <w:tc>
          <w:tcPr>
            <w:tcW w:w="1275" w:type="dxa"/>
            <w:tcBorders>
              <w:top w:val="single" w:sz="6" w:space="0" w:color="000000"/>
              <w:left w:val="single" w:sz="6" w:space="0" w:color="000000"/>
              <w:bottom w:val="single" w:sz="6" w:space="0" w:color="000000"/>
              <w:right w:val="single" w:sz="6" w:space="0" w:color="000000"/>
            </w:tcBorders>
          </w:tcPr>
          <w:p w:rsidR="00420094" w:rsidRDefault="00420094">
            <w:pPr>
              <w:widowControl w:val="0"/>
            </w:pPr>
          </w:p>
        </w:tc>
      </w:tr>
      <w:tr w:rsidR="00420094" w:rsidTr="00420094">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pPr>
              <w:widowControl w:val="0"/>
              <w:rPr>
                <w:rFonts w:ascii="Arial" w:eastAsia="Arial" w:hAnsi="Arial" w:cs="Arial"/>
                <w:sz w:val="18"/>
                <w:szCs w:val="18"/>
              </w:rPr>
            </w:pPr>
            <w:r>
              <w:rPr>
                <w:rFonts w:ascii="Arial" w:eastAsia="Arial" w:hAnsi="Arial" w:cs="Arial"/>
                <w:sz w:val="18"/>
                <w:szCs w:val="18"/>
              </w:rPr>
              <w:t>b) AJD  (2r)</w:t>
            </w:r>
          </w:p>
        </w:tc>
        <w:tc>
          <w:tcPr>
            <w:tcW w:w="1469"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pPr>
              <w:widowControl w:val="0"/>
              <w:rPr>
                <w:rFonts w:ascii="Arial" w:eastAsia="Arial" w:hAnsi="Arial" w:cs="Arial"/>
                <w:sz w:val="18"/>
                <w:szCs w:val="18"/>
                <w:vertAlign w:val="superscript"/>
              </w:rPr>
            </w:pPr>
            <w:r>
              <w:rPr>
                <w:rFonts w:ascii="Arial" w:eastAsia="Arial" w:hAnsi="Arial" w:cs="Arial"/>
                <w:sz w:val="18"/>
                <w:szCs w:val="18"/>
              </w:rPr>
              <w:t xml:space="preserve">b) LFy </w:t>
            </w:r>
            <w:r>
              <w:rPr>
                <w:rFonts w:ascii="Arial" w:eastAsia="Arial" w:hAnsi="Arial" w:cs="Arial"/>
                <w:sz w:val="18"/>
                <w:szCs w:val="18"/>
                <w:vertAlign w:val="superscript"/>
              </w:rPr>
              <w:t>2</w:t>
            </w:r>
          </w:p>
        </w:tc>
        <w:tc>
          <w:tcPr>
            <w:tcW w:w="1623"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pPr>
              <w:widowControl w:val="0"/>
              <w:rPr>
                <w:rFonts w:ascii="Arial" w:eastAsia="Arial" w:hAnsi="Arial" w:cs="Arial"/>
                <w:strike/>
                <w:color w:val="FF0000"/>
                <w:sz w:val="18"/>
                <w:szCs w:val="18"/>
                <w:vertAlign w:val="superscript"/>
              </w:rPr>
            </w:pP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pPr>
              <w:widowControl w:val="0"/>
            </w:pPr>
          </w:p>
        </w:tc>
        <w:tc>
          <w:tcPr>
            <w:tcW w:w="1820"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pPr>
              <w:widowControl w:val="0"/>
            </w:pPr>
          </w:p>
        </w:tc>
        <w:tc>
          <w:tcPr>
            <w:tcW w:w="141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pPr>
              <w:widowControl w:val="0"/>
            </w:pP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pPr>
              <w:widowControl w:val="0"/>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pPr>
              <w:widowControl w:val="0"/>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pPr>
              <w:widowControl w:val="0"/>
            </w:pPr>
          </w:p>
        </w:tc>
        <w:tc>
          <w:tcPr>
            <w:tcW w:w="1275" w:type="dxa"/>
            <w:tcBorders>
              <w:top w:val="single" w:sz="6" w:space="0" w:color="000000"/>
              <w:left w:val="single" w:sz="6" w:space="0" w:color="000000"/>
              <w:bottom w:val="single" w:sz="6" w:space="0" w:color="000000"/>
              <w:right w:val="single" w:sz="6" w:space="0" w:color="000000"/>
            </w:tcBorders>
          </w:tcPr>
          <w:p w:rsidR="00420094" w:rsidRDefault="00420094">
            <w:pPr>
              <w:widowControl w:val="0"/>
            </w:pPr>
          </w:p>
        </w:tc>
      </w:tr>
      <w:tr w:rsidR="00420094" w:rsidTr="00420094">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pPr>
              <w:widowControl w:val="0"/>
              <w:rPr>
                <w:rFonts w:ascii="Arial" w:eastAsia="Arial" w:hAnsi="Arial" w:cs="Arial"/>
                <w:sz w:val="18"/>
                <w:szCs w:val="18"/>
              </w:rPr>
            </w:pPr>
            <w:r>
              <w:rPr>
                <w:rFonts w:ascii="Arial" w:eastAsia="Arial" w:hAnsi="Arial" w:cs="Arial"/>
                <w:sz w:val="18"/>
                <w:szCs w:val="18"/>
              </w:rPr>
              <w:t>c) PV (2r/3r)</w:t>
            </w:r>
          </w:p>
        </w:tc>
        <w:tc>
          <w:tcPr>
            <w:tcW w:w="1469"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pPr>
              <w:widowControl w:val="0"/>
              <w:rPr>
                <w:rFonts w:ascii="Arial" w:eastAsia="Arial" w:hAnsi="Arial" w:cs="Arial"/>
                <w:sz w:val="18"/>
                <w:szCs w:val="18"/>
                <w:vertAlign w:val="superscript"/>
              </w:rPr>
            </w:pPr>
            <w:r>
              <w:rPr>
                <w:rFonts w:ascii="Arial" w:eastAsia="Arial" w:hAnsi="Arial" w:cs="Arial"/>
                <w:sz w:val="18"/>
                <w:szCs w:val="18"/>
              </w:rPr>
              <w:t xml:space="preserve">c) SCM </w:t>
            </w:r>
            <w:r>
              <w:rPr>
                <w:rFonts w:ascii="Arial" w:eastAsia="Arial" w:hAnsi="Arial" w:cs="Arial"/>
                <w:sz w:val="18"/>
                <w:szCs w:val="18"/>
                <w:vertAlign w:val="superscript"/>
              </w:rPr>
              <w:t>2</w:t>
            </w:r>
          </w:p>
        </w:tc>
        <w:tc>
          <w:tcPr>
            <w:tcW w:w="1623"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pPr>
              <w:widowControl w:val="0"/>
              <w:rPr>
                <w:rFonts w:ascii="Arial" w:eastAsia="Arial" w:hAnsi="Arial" w:cs="Arial"/>
                <w:strike/>
                <w:color w:val="FF0000"/>
                <w:sz w:val="18"/>
                <w:szCs w:val="18"/>
                <w:vertAlign w:val="superscript"/>
              </w:rPr>
            </w:pP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pPr>
              <w:widowControl w:val="0"/>
            </w:pPr>
          </w:p>
        </w:tc>
        <w:tc>
          <w:tcPr>
            <w:tcW w:w="1820"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pPr>
              <w:widowControl w:val="0"/>
            </w:pPr>
          </w:p>
        </w:tc>
        <w:tc>
          <w:tcPr>
            <w:tcW w:w="141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pPr>
              <w:widowControl w:val="0"/>
            </w:pP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pPr>
              <w:widowControl w:val="0"/>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pPr>
              <w:widowControl w:val="0"/>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pPr>
              <w:widowControl w:val="0"/>
            </w:pPr>
          </w:p>
        </w:tc>
        <w:tc>
          <w:tcPr>
            <w:tcW w:w="1275" w:type="dxa"/>
            <w:tcBorders>
              <w:top w:val="single" w:sz="6" w:space="0" w:color="000000"/>
              <w:left w:val="single" w:sz="6" w:space="0" w:color="000000"/>
              <w:bottom w:val="single" w:sz="6" w:space="0" w:color="000000"/>
              <w:right w:val="single" w:sz="6" w:space="0" w:color="000000"/>
            </w:tcBorders>
          </w:tcPr>
          <w:p w:rsidR="00420094" w:rsidRDefault="00420094">
            <w:pPr>
              <w:widowControl w:val="0"/>
            </w:pPr>
          </w:p>
        </w:tc>
      </w:tr>
      <w:tr w:rsidR="00420094" w:rsidTr="00420094">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rPr>
                <w:rFonts w:ascii="Arial" w:eastAsia="Arial" w:hAnsi="Arial" w:cs="Arial"/>
                <w:sz w:val="18"/>
                <w:szCs w:val="18"/>
              </w:rPr>
            </w:pPr>
            <w:r>
              <w:rPr>
                <w:rFonts w:ascii="Arial" w:eastAsia="Arial" w:hAnsi="Arial" w:cs="Arial"/>
                <w:sz w:val="18"/>
                <w:szCs w:val="18"/>
              </w:rPr>
              <w:t xml:space="preserve">d) DG (2r/3r)     </w:t>
            </w:r>
          </w:p>
        </w:tc>
        <w:tc>
          <w:tcPr>
            <w:tcW w:w="1469"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rPr>
                <w:rFonts w:ascii="Arial" w:eastAsia="Arial" w:hAnsi="Arial" w:cs="Arial"/>
                <w:sz w:val="18"/>
                <w:szCs w:val="18"/>
                <w:vertAlign w:val="superscript"/>
              </w:rPr>
            </w:pPr>
            <w:r>
              <w:rPr>
                <w:rFonts w:ascii="Arial" w:eastAsia="Arial" w:hAnsi="Arial" w:cs="Arial"/>
                <w:sz w:val="18"/>
                <w:szCs w:val="18"/>
              </w:rPr>
              <w:t xml:space="preserve">e) FJV  </w:t>
            </w:r>
            <w:r>
              <w:rPr>
                <w:rFonts w:ascii="Arial" w:eastAsia="Arial" w:hAnsi="Arial" w:cs="Arial"/>
                <w:sz w:val="18"/>
                <w:szCs w:val="18"/>
                <w:vertAlign w:val="superscript"/>
              </w:rPr>
              <w:t>2</w:t>
            </w:r>
          </w:p>
        </w:tc>
        <w:tc>
          <w:tcPr>
            <w:tcW w:w="1623"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820"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41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275" w:type="dxa"/>
            <w:tcBorders>
              <w:top w:val="single" w:sz="6" w:space="0" w:color="000000"/>
              <w:left w:val="single" w:sz="6" w:space="0" w:color="000000"/>
              <w:bottom w:val="single" w:sz="6" w:space="0" w:color="000000"/>
              <w:right w:val="single" w:sz="6" w:space="0" w:color="000000"/>
            </w:tcBorders>
          </w:tcPr>
          <w:p w:rsidR="00420094" w:rsidRDefault="00420094" w:rsidP="00420094">
            <w:pPr>
              <w:widowControl w:val="0"/>
            </w:pPr>
          </w:p>
        </w:tc>
      </w:tr>
      <w:tr w:rsidR="00420094" w:rsidTr="00420094">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rPr>
                <w:rFonts w:ascii="Arial" w:eastAsia="Arial" w:hAnsi="Arial" w:cs="Arial"/>
                <w:sz w:val="18"/>
                <w:szCs w:val="18"/>
              </w:rPr>
            </w:pPr>
            <w:r>
              <w:rPr>
                <w:rFonts w:ascii="Arial" w:eastAsia="Arial" w:hAnsi="Arial" w:cs="Arial"/>
                <w:sz w:val="18"/>
                <w:szCs w:val="18"/>
              </w:rPr>
              <w:t>e) ECDL (2r)</w:t>
            </w:r>
          </w:p>
        </w:tc>
        <w:tc>
          <w:tcPr>
            <w:tcW w:w="1469"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rPr>
                <w:rFonts w:ascii="Arial" w:eastAsia="Arial" w:hAnsi="Arial" w:cs="Arial"/>
                <w:sz w:val="18"/>
                <w:szCs w:val="18"/>
                <w:vertAlign w:val="superscript"/>
              </w:rPr>
            </w:pPr>
            <w:r>
              <w:rPr>
                <w:rFonts w:ascii="Arial" w:eastAsia="Arial" w:hAnsi="Arial" w:cs="Arial"/>
                <w:sz w:val="18"/>
                <w:szCs w:val="18"/>
              </w:rPr>
              <w:t xml:space="preserve">e)  NJV </w:t>
            </w:r>
            <w:r>
              <w:rPr>
                <w:rFonts w:ascii="Arial" w:eastAsia="Arial" w:hAnsi="Arial" w:cs="Arial"/>
                <w:sz w:val="18"/>
                <w:szCs w:val="18"/>
                <w:vertAlign w:val="superscript"/>
              </w:rPr>
              <w:t>2</w:t>
            </w:r>
          </w:p>
        </w:tc>
        <w:tc>
          <w:tcPr>
            <w:tcW w:w="1623"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rPr>
                <w:rFonts w:ascii="Arial" w:eastAsia="Arial" w:hAnsi="Arial" w:cs="Arial"/>
                <w:sz w:val="18"/>
                <w:szCs w:val="18"/>
              </w:rPr>
            </w:pP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820"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rPr>
                <w:rFonts w:ascii="Arial" w:eastAsia="Arial" w:hAnsi="Arial" w:cs="Arial"/>
                <w:sz w:val="18"/>
                <w:szCs w:val="18"/>
              </w:rPr>
            </w:pPr>
            <w:r>
              <w:rPr>
                <w:rFonts w:ascii="Arial" w:eastAsia="Arial" w:hAnsi="Arial" w:cs="Arial"/>
                <w:sz w:val="18"/>
                <w:szCs w:val="18"/>
              </w:rPr>
              <w:t xml:space="preserve"> </w:t>
            </w:r>
          </w:p>
        </w:tc>
        <w:tc>
          <w:tcPr>
            <w:tcW w:w="141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275" w:type="dxa"/>
            <w:tcBorders>
              <w:top w:val="single" w:sz="6" w:space="0" w:color="000000"/>
              <w:left w:val="single" w:sz="6" w:space="0" w:color="000000"/>
              <w:bottom w:val="single" w:sz="6" w:space="0" w:color="000000"/>
              <w:right w:val="single" w:sz="6" w:space="0" w:color="000000"/>
            </w:tcBorders>
          </w:tcPr>
          <w:p w:rsidR="00420094" w:rsidRDefault="00420094" w:rsidP="00420094">
            <w:pPr>
              <w:widowControl w:val="0"/>
            </w:pPr>
          </w:p>
        </w:tc>
      </w:tr>
      <w:tr w:rsidR="00420094" w:rsidTr="00420094">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rPr>
                <w:rFonts w:ascii="Arial" w:eastAsia="Arial" w:hAnsi="Arial" w:cs="Arial"/>
                <w:sz w:val="18"/>
                <w:szCs w:val="18"/>
                <w:vertAlign w:val="superscript"/>
              </w:rPr>
            </w:pPr>
            <w:r>
              <w:rPr>
                <w:rFonts w:ascii="Arial" w:eastAsia="Arial" w:hAnsi="Arial" w:cs="Arial"/>
                <w:sz w:val="18"/>
                <w:szCs w:val="18"/>
              </w:rPr>
              <w:t xml:space="preserve">f) PEK  </w:t>
            </w:r>
            <w:r>
              <w:rPr>
                <w:rFonts w:ascii="Arial" w:eastAsia="Arial" w:hAnsi="Arial" w:cs="Arial"/>
                <w:sz w:val="18"/>
                <w:szCs w:val="18"/>
                <w:vertAlign w:val="superscript"/>
              </w:rPr>
              <w:t xml:space="preserve">1 </w:t>
            </w:r>
            <w:r>
              <w:rPr>
                <w:rFonts w:ascii="Arial" w:eastAsia="Arial" w:hAnsi="Arial" w:cs="Arial"/>
                <w:sz w:val="18"/>
                <w:szCs w:val="18"/>
              </w:rPr>
              <w:t>(2r)</w:t>
            </w:r>
          </w:p>
        </w:tc>
        <w:tc>
          <w:tcPr>
            <w:tcW w:w="1469"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rPr>
                <w:rFonts w:ascii="Arial" w:eastAsia="Arial" w:hAnsi="Arial" w:cs="Arial"/>
                <w:sz w:val="18"/>
                <w:szCs w:val="18"/>
                <w:vertAlign w:val="superscript"/>
              </w:rPr>
            </w:pPr>
            <w:r>
              <w:rPr>
                <w:rFonts w:ascii="Arial" w:eastAsia="Arial" w:hAnsi="Arial" w:cs="Arial"/>
                <w:sz w:val="18"/>
                <w:szCs w:val="18"/>
              </w:rPr>
              <w:t xml:space="preserve">e) RJV </w:t>
            </w:r>
            <w:r>
              <w:rPr>
                <w:rFonts w:ascii="Arial" w:eastAsia="Arial" w:hAnsi="Arial" w:cs="Arial"/>
                <w:sz w:val="18"/>
                <w:szCs w:val="18"/>
                <w:vertAlign w:val="superscript"/>
              </w:rPr>
              <w:t>2</w:t>
            </w:r>
          </w:p>
        </w:tc>
        <w:tc>
          <w:tcPr>
            <w:tcW w:w="1623"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rPr>
                <w:rFonts w:ascii="Arial" w:eastAsia="Arial" w:hAnsi="Arial" w:cs="Arial"/>
                <w:sz w:val="18"/>
                <w:szCs w:val="18"/>
              </w:rPr>
            </w:pP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820"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41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275" w:type="dxa"/>
            <w:tcBorders>
              <w:top w:val="single" w:sz="6" w:space="0" w:color="000000"/>
              <w:left w:val="single" w:sz="6" w:space="0" w:color="000000"/>
              <w:bottom w:val="single" w:sz="6" w:space="0" w:color="000000"/>
              <w:right w:val="single" w:sz="6" w:space="0" w:color="000000"/>
            </w:tcBorders>
          </w:tcPr>
          <w:p w:rsidR="00420094" w:rsidRDefault="00420094" w:rsidP="00420094">
            <w:pPr>
              <w:widowControl w:val="0"/>
            </w:pPr>
          </w:p>
        </w:tc>
      </w:tr>
      <w:tr w:rsidR="00420094" w:rsidTr="00420094">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rPr>
                <w:rFonts w:ascii="Arial" w:eastAsia="Arial" w:hAnsi="Arial" w:cs="Arial"/>
                <w:sz w:val="18"/>
                <w:szCs w:val="18"/>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rPr>
                <w:rFonts w:ascii="Arial" w:eastAsia="Arial" w:hAnsi="Arial" w:cs="Arial"/>
                <w:sz w:val="18"/>
                <w:szCs w:val="18"/>
                <w:vertAlign w:val="superscript"/>
              </w:rPr>
            </w:pPr>
          </w:p>
        </w:tc>
        <w:tc>
          <w:tcPr>
            <w:tcW w:w="1623"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rPr>
                <w:rFonts w:ascii="Arial" w:eastAsia="Arial" w:hAnsi="Arial" w:cs="Arial"/>
                <w:sz w:val="18"/>
                <w:szCs w:val="18"/>
              </w:rPr>
            </w:pP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820"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41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275" w:type="dxa"/>
            <w:tcBorders>
              <w:top w:val="single" w:sz="6" w:space="0" w:color="000000"/>
              <w:left w:val="single" w:sz="6" w:space="0" w:color="000000"/>
              <w:bottom w:val="single" w:sz="6" w:space="0" w:color="000000"/>
              <w:right w:val="single" w:sz="6" w:space="0" w:color="000000"/>
            </w:tcBorders>
          </w:tcPr>
          <w:p w:rsidR="00420094" w:rsidRDefault="00420094" w:rsidP="00420094">
            <w:pPr>
              <w:widowControl w:val="0"/>
            </w:pPr>
          </w:p>
        </w:tc>
      </w:tr>
      <w:tr w:rsidR="00420094" w:rsidTr="00420094">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469"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rPr>
                <w:rFonts w:ascii="Arial" w:eastAsia="Arial" w:hAnsi="Arial" w:cs="Arial"/>
                <w:sz w:val="18"/>
                <w:szCs w:val="18"/>
              </w:rPr>
            </w:pPr>
          </w:p>
        </w:tc>
        <w:tc>
          <w:tcPr>
            <w:tcW w:w="1623"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820"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41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275" w:type="dxa"/>
            <w:tcBorders>
              <w:top w:val="single" w:sz="6" w:space="0" w:color="000000"/>
              <w:left w:val="single" w:sz="6" w:space="0" w:color="000000"/>
              <w:bottom w:val="single" w:sz="6" w:space="0" w:color="000000"/>
              <w:right w:val="single" w:sz="6" w:space="0" w:color="000000"/>
            </w:tcBorders>
          </w:tcPr>
          <w:p w:rsidR="00420094" w:rsidRDefault="00420094" w:rsidP="00420094">
            <w:pPr>
              <w:widowControl w:val="0"/>
            </w:pPr>
          </w:p>
        </w:tc>
      </w:tr>
      <w:tr w:rsidR="00420094" w:rsidTr="00420094">
        <w:tc>
          <w:tcPr>
            <w:tcW w:w="13608" w:type="dxa"/>
            <w:gridSpan w:val="9"/>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r>
              <w:rPr>
                <w:rFonts w:ascii="Arial" w:eastAsia="Arial" w:hAnsi="Arial" w:cs="Arial"/>
                <w:sz w:val="18"/>
                <w:szCs w:val="18"/>
              </w:rPr>
              <w:t>Nabídka volitelných předmětů do septimy (celkem 6 hodin včetně pokračujících předmětů)</w:t>
            </w:r>
            <w:r>
              <w:rPr>
                <w:rFonts w:ascii="Arial" w:eastAsia="Arial" w:hAnsi="Arial" w:cs="Arial"/>
                <w:sz w:val="20"/>
                <w:szCs w:val="20"/>
              </w:rPr>
              <w:t xml:space="preserve"> a III.r. (celkem 4 hodiny</w:t>
            </w:r>
            <w:r>
              <w:rPr>
                <w:rFonts w:ascii="Arial" w:eastAsia="Arial" w:hAnsi="Arial" w:cs="Arial"/>
                <w:sz w:val="18"/>
                <w:szCs w:val="18"/>
              </w:rPr>
              <w:t xml:space="preserve"> včetně pokračujících předmětů</w:t>
            </w:r>
            <w:r>
              <w:rPr>
                <w:rFonts w:ascii="Arial" w:eastAsia="Arial" w:hAnsi="Arial" w:cs="Arial"/>
                <w:sz w:val="20"/>
                <w:szCs w:val="20"/>
              </w:rPr>
              <w:t>)</w:t>
            </w:r>
          </w:p>
        </w:tc>
        <w:tc>
          <w:tcPr>
            <w:tcW w:w="1275" w:type="dxa"/>
            <w:tcBorders>
              <w:top w:val="single" w:sz="6" w:space="0" w:color="000000"/>
              <w:left w:val="single" w:sz="6" w:space="0" w:color="000000"/>
              <w:bottom w:val="single" w:sz="6" w:space="0" w:color="000000"/>
              <w:right w:val="single" w:sz="6" w:space="0" w:color="000000"/>
            </w:tcBorders>
          </w:tcPr>
          <w:p w:rsidR="00420094" w:rsidRDefault="00420094" w:rsidP="00420094">
            <w:pPr>
              <w:widowControl w:val="0"/>
              <w:rPr>
                <w:rFonts w:ascii="Arial" w:eastAsia="Arial" w:hAnsi="Arial" w:cs="Arial"/>
                <w:sz w:val="18"/>
                <w:szCs w:val="18"/>
              </w:rPr>
            </w:pPr>
          </w:p>
        </w:tc>
      </w:tr>
      <w:tr w:rsidR="00420094" w:rsidTr="00420094">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469"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5058" w:type="dxa"/>
            <w:gridSpan w:val="3"/>
            <w:tcBorders>
              <w:top w:val="single" w:sz="6" w:space="0" w:color="000000"/>
              <w:left w:val="single" w:sz="6" w:space="0" w:color="000000"/>
              <w:bottom w:val="single" w:sz="6" w:space="0" w:color="000000"/>
              <w:right w:val="nil"/>
            </w:tcBorders>
            <w:shd w:val="clear" w:color="auto" w:fill="auto"/>
          </w:tcPr>
          <w:p w:rsidR="00420094" w:rsidRDefault="00420094" w:rsidP="00420094">
            <w:pPr>
              <w:widowControl w:val="0"/>
              <w:jc w:val="center"/>
              <w:rPr>
                <w:rFonts w:ascii="Arial" w:eastAsia="Arial" w:hAnsi="Arial" w:cs="Arial"/>
                <w:sz w:val="18"/>
                <w:szCs w:val="18"/>
              </w:rPr>
            </w:pPr>
            <w:r>
              <w:rPr>
                <w:rFonts w:ascii="Arial" w:eastAsia="Arial" w:hAnsi="Arial" w:cs="Arial"/>
                <w:sz w:val="18"/>
                <w:szCs w:val="18"/>
              </w:rPr>
              <w:t>Nové předměty</w:t>
            </w:r>
          </w:p>
        </w:tc>
        <w:tc>
          <w:tcPr>
            <w:tcW w:w="141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275" w:type="dxa"/>
            <w:tcBorders>
              <w:top w:val="single" w:sz="6" w:space="0" w:color="000000"/>
              <w:left w:val="single" w:sz="6" w:space="0" w:color="000000"/>
              <w:bottom w:val="single" w:sz="6" w:space="0" w:color="000000"/>
              <w:right w:val="single" w:sz="6" w:space="0" w:color="000000"/>
            </w:tcBorders>
          </w:tcPr>
          <w:p w:rsidR="00420094" w:rsidRDefault="00420094" w:rsidP="00420094">
            <w:pPr>
              <w:widowControl w:val="0"/>
            </w:pPr>
          </w:p>
        </w:tc>
      </w:tr>
      <w:tr w:rsidR="00420094" w:rsidTr="00420094">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jc w:val="center"/>
              <w:rPr>
                <w:rFonts w:ascii="Arial" w:eastAsia="Arial" w:hAnsi="Arial" w:cs="Arial"/>
                <w:sz w:val="18"/>
                <w:szCs w:val="18"/>
              </w:rPr>
            </w:pPr>
            <w:r>
              <w:rPr>
                <w:rFonts w:ascii="Arial" w:eastAsia="Arial" w:hAnsi="Arial" w:cs="Arial"/>
                <w:sz w:val="18"/>
                <w:szCs w:val="18"/>
              </w:rPr>
              <w:t xml:space="preserve">Skupina A  </w:t>
            </w:r>
          </w:p>
        </w:tc>
        <w:tc>
          <w:tcPr>
            <w:tcW w:w="1469"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jc w:val="center"/>
              <w:rPr>
                <w:rFonts w:ascii="Arial" w:eastAsia="Arial" w:hAnsi="Arial" w:cs="Arial"/>
                <w:sz w:val="18"/>
                <w:szCs w:val="18"/>
              </w:rPr>
            </w:pPr>
            <w:r>
              <w:rPr>
                <w:rFonts w:ascii="Arial" w:eastAsia="Arial" w:hAnsi="Arial" w:cs="Arial"/>
                <w:sz w:val="18"/>
                <w:szCs w:val="18"/>
              </w:rPr>
              <w:t>Skupina B</w:t>
            </w:r>
          </w:p>
        </w:tc>
        <w:tc>
          <w:tcPr>
            <w:tcW w:w="1623"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jc w:val="center"/>
              <w:rPr>
                <w:rFonts w:ascii="Arial" w:eastAsia="Arial" w:hAnsi="Arial" w:cs="Arial"/>
                <w:sz w:val="18"/>
                <w:szCs w:val="18"/>
              </w:rPr>
            </w:pPr>
            <w:r>
              <w:rPr>
                <w:rFonts w:ascii="Arial" w:eastAsia="Arial" w:hAnsi="Arial" w:cs="Arial"/>
                <w:sz w:val="18"/>
                <w:szCs w:val="18"/>
              </w:rPr>
              <w:t>Skupina D</w:t>
            </w: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jc w:val="center"/>
              <w:rPr>
                <w:rFonts w:ascii="Arial" w:eastAsia="Arial" w:hAnsi="Arial" w:cs="Arial"/>
                <w:sz w:val="18"/>
                <w:szCs w:val="18"/>
              </w:rPr>
            </w:pPr>
            <w:r>
              <w:rPr>
                <w:rFonts w:ascii="Arial" w:eastAsia="Arial" w:hAnsi="Arial" w:cs="Arial"/>
                <w:sz w:val="18"/>
                <w:szCs w:val="18"/>
              </w:rPr>
              <w:t>Skupina E</w:t>
            </w:r>
          </w:p>
        </w:tc>
        <w:tc>
          <w:tcPr>
            <w:tcW w:w="1820"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jc w:val="center"/>
              <w:rPr>
                <w:rFonts w:ascii="Arial" w:eastAsia="Arial" w:hAnsi="Arial" w:cs="Arial"/>
                <w:sz w:val="18"/>
                <w:szCs w:val="18"/>
              </w:rPr>
            </w:pPr>
          </w:p>
        </w:tc>
        <w:tc>
          <w:tcPr>
            <w:tcW w:w="141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275" w:type="dxa"/>
            <w:tcBorders>
              <w:top w:val="single" w:sz="6" w:space="0" w:color="000000"/>
              <w:left w:val="single" w:sz="6" w:space="0" w:color="000000"/>
              <w:bottom w:val="single" w:sz="6" w:space="0" w:color="000000"/>
              <w:right w:val="single" w:sz="6" w:space="0" w:color="000000"/>
            </w:tcBorders>
          </w:tcPr>
          <w:p w:rsidR="00420094" w:rsidRDefault="00420094" w:rsidP="00420094">
            <w:pPr>
              <w:widowControl w:val="0"/>
            </w:pPr>
          </w:p>
        </w:tc>
      </w:tr>
      <w:tr w:rsidR="00420094" w:rsidTr="00420094">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rPr>
                <w:rFonts w:ascii="Arial" w:eastAsia="Arial" w:hAnsi="Arial" w:cs="Arial"/>
                <w:sz w:val="18"/>
                <w:szCs w:val="18"/>
              </w:rPr>
            </w:pPr>
            <w:r>
              <w:rPr>
                <w:rFonts w:ascii="Arial" w:eastAsia="Arial" w:hAnsi="Arial" w:cs="Arial"/>
                <w:sz w:val="18"/>
                <w:szCs w:val="18"/>
              </w:rPr>
              <w:t>a) NJD (3r)</w:t>
            </w:r>
          </w:p>
        </w:tc>
        <w:tc>
          <w:tcPr>
            <w:tcW w:w="1469"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rPr>
                <w:rFonts w:ascii="Arial" w:eastAsia="Arial" w:hAnsi="Arial" w:cs="Arial"/>
                <w:sz w:val="18"/>
                <w:szCs w:val="18"/>
              </w:rPr>
            </w:pPr>
            <w:r>
              <w:rPr>
                <w:rFonts w:ascii="Arial" w:eastAsia="Arial" w:hAnsi="Arial" w:cs="Arial"/>
                <w:sz w:val="18"/>
                <w:szCs w:val="18"/>
              </w:rPr>
              <w:t>a) SDG</w:t>
            </w:r>
          </w:p>
        </w:tc>
        <w:tc>
          <w:tcPr>
            <w:tcW w:w="1623"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rPr>
                <w:rFonts w:ascii="Arial" w:eastAsia="Arial" w:hAnsi="Arial" w:cs="Arial"/>
                <w:sz w:val="18"/>
                <w:szCs w:val="18"/>
              </w:rPr>
            </w:pPr>
            <w:r>
              <w:rPr>
                <w:rFonts w:ascii="Arial" w:eastAsia="Arial" w:hAnsi="Arial" w:cs="Arial"/>
                <w:sz w:val="18"/>
                <w:szCs w:val="18"/>
              </w:rPr>
              <w:t>a) SM</w:t>
            </w: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rPr>
                <w:rFonts w:ascii="Arial" w:eastAsia="Arial" w:hAnsi="Arial" w:cs="Arial"/>
                <w:sz w:val="18"/>
                <w:szCs w:val="18"/>
              </w:rPr>
            </w:pPr>
            <w:r>
              <w:rPr>
                <w:rFonts w:ascii="Arial" w:eastAsia="Arial" w:hAnsi="Arial" w:cs="Arial"/>
                <w:sz w:val="18"/>
                <w:szCs w:val="18"/>
              </w:rPr>
              <w:t>a) SL</w:t>
            </w:r>
          </w:p>
        </w:tc>
        <w:tc>
          <w:tcPr>
            <w:tcW w:w="1820"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rPr>
                <w:rFonts w:ascii="Arial" w:eastAsia="Arial" w:hAnsi="Arial" w:cs="Arial"/>
                <w:sz w:val="18"/>
                <w:szCs w:val="18"/>
              </w:rPr>
            </w:pPr>
          </w:p>
        </w:tc>
        <w:tc>
          <w:tcPr>
            <w:tcW w:w="141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275" w:type="dxa"/>
            <w:tcBorders>
              <w:top w:val="single" w:sz="6" w:space="0" w:color="000000"/>
              <w:left w:val="single" w:sz="6" w:space="0" w:color="000000"/>
              <w:bottom w:val="single" w:sz="6" w:space="0" w:color="000000"/>
              <w:right w:val="single" w:sz="6" w:space="0" w:color="000000"/>
            </w:tcBorders>
          </w:tcPr>
          <w:p w:rsidR="00420094" w:rsidRDefault="00420094" w:rsidP="00420094">
            <w:pPr>
              <w:widowControl w:val="0"/>
            </w:pPr>
          </w:p>
        </w:tc>
      </w:tr>
      <w:tr w:rsidR="00420094" w:rsidTr="00420094">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rPr>
                <w:rFonts w:ascii="Arial" w:eastAsia="Arial" w:hAnsi="Arial" w:cs="Arial"/>
                <w:sz w:val="18"/>
                <w:szCs w:val="18"/>
              </w:rPr>
            </w:pPr>
            <w:r>
              <w:rPr>
                <w:rFonts w:ascii="Arial" w:eastAsia="Arial" w:hAnsi="Arial" w:cs="Arial"/>
                <w:sz w:val="18"/>
                <w:szCs w:val="18"/>
              </w:rPr>
              <w:t>b) AJD  (2r)</w:t>
            </w:r>
          </w:p>
        </w:tc>
        <w:tc>
          <w:tcPr>
            <w:tcW w:w="1469"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rPr>
                <w:rFonts w:ascii="Arial" w:eastAsia="Arial" w:hAnsi="Arial" w:cs="Arial"/>
                <w:sz w:val="18"/>
                <w:szCs w:val="18"/>
              </w:rPr>
            </w:pPr>
            <w:r>
              <w:rPr>
                <w:rFonts w:ascii="Arial" w:eastAsia="Arial" w:hAnsi="Arial" w:cs="Arial"/>
                <w:sz w:val="18"/>
                <w:szCs w:val="18"/>
              </w:rPr>
              <w:t>b) LV</w:t>
            </w:r>
          </w:p>
        </w:tc>
        <w:tc>
          <w:tcPr>
            <w:tcW w:w="1623"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rPr>
                <w:rFonts w:ascii="Arial" w:eastAsia="Arial" w:hAnsi="Arial" w:cs="Arial"/>
                <w:sz w:val="18"/>
                <w:szCs w:val="18"/>
              </w:rPr>
            </w:pPr>
            <w:r>
              <w:rPr>
                <w:rFonts w:ascii="Arial" w:eastAsia="Arial" w:hAnsi="Arial" w:cs="Arial"/>
                <w:sz w:val="18"/>
                <w:szCs w:val="18"/>
              </w:rPr>
              <w:t>b) SBi</w:t>
            </w: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rPr>
                <w:rFonts w:ascii="Arial" w:eastAsia="Arial" w:hAnsi="Arial" w:cs="Arial"/>
                <w:sz w:val="18"/>
                <w:szCs w:val="18"/>
              </w:rPr>
            </w:pPr>
            <w:r>
              <w:rPr>
                <w:rFonts w:ascii="Arial" w:eastAsia="Arial" w:hAnsi="Arial" w:cs="Arial"/>
                <w:sz w:val="18"/>
                <w:szCs w:val="18"/>
              </w:rPr>
              <w:t>b) SG</w:t>
            </w:r>
          </w:p>
        </w:tc>
        <w:tc>
          <w:tcPr>
            <w:tcW w:w="1820"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rPr>
                <w:rFonts w:ascii="Arial" w:eastAsia="Arial" w:hAnsi="Arial" w:cs="Arial"/>
                <w:sz w:val="18"/>
                <w:szCs w:val="18"/>
              </w:rPr>
            </w:pPr>
          </w:p>
        </w:tc>
        <w:tc>
          <w:tcPr>
            <w:tcW w:w="141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275" w:type="dxa"/>
            <w:tcBorders>
              <w:top w:val="single" w:sz="6" w:space="0" w:color="000000"/>
              <w:left w:val="single" w:sz="6" w:space="0" w:color="000000"/>
              <w:bottom w:val="single" w:sz="6" w:space="0" w:color="000000"/>
              <w:right w:val="single" w:sz="6" w:space="0" w:color="000000"/>
            </w:tcBorders>
          </w:tcPr>
          <w:p w:rsidR="00420094" w:rsidRDefault="00420094" w:rsidP="00420094">
            <w:pPr>
              <w:widowControl w:val="0"/>
            </w:pPr>
          </w:p>
        </w:tc>
      </w:tr>
      <w:tr w:rsidR="00420094" w:rsidTr="00420094">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rPr>
                <w:rFonts w:ascii="Arial" w:eastAsia="Arial" w:hAnsi="Arial" w:cs="Arial"/>
                <w:sz w:val="18"/>
                <w:szCs w:val="18"/>
              </w:rPr>
            </w:pPr>
            <w:r>
              <w:rPr>
                <w:rFonts w:ascii="Arial" w:eastAsia="Arial" w:hAnsi="Arial" w:cs="Arial"/>
                <w:sz w:val="18"/>
                <w:szCs w:val="18"/>
              </w:rPr>
              <w:t>c) PV (2r/3r)</w:t>
            </w:r>
          </w:p>
        </w:tc>
        <w:tc>
          <w:tcPr>
            <w:tcW w:w="1469"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rPr>
                <w:rFonts w:ascii="Arial" w:eastAsia="Arial" w:hAnsi="Arial" w:cs="Arial"/>
                <w:sz w:val="18"/>
                <w:szCs w:val="18"/>
              </w:rPr>
            </w:pPr>
            <w:r>
              <w:rPr>
                <w:rFonts w:ascii="Arial" w:eastAsia="Arial" w:hAnsi="Arial" w:cs="Arial"/>
                <w:sz w:val="18"/>
                <w:szCs w:val="18"/>
              </w:rPr>
              <w:t>c) SFy</w:t>
            </w:r>
          </w:p>
        </w:tc>
        <w:tc>
          <w:tcPr>
            <w:tcW w:w="1623"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rPr>
                <w:rFonts w:ascii="Arial" w:eastAsia="Arial" w:hAnsi="Arial" w:cs="Arial"/>
                <w:sz w:val="18"/>
                <w:szCs w:val="18"/>
              </w:rPr>
            </w:pPr>
            <w:r>
              <w:rPr>
                <w:rFonts w:ascii="Arial" w:eastAsia="Arial" w:hAnsi="Arial" w:cs="Arial"/>
                <w:sz w:val="18"/>
                <w:szCs w:val="18"/>
              </w:rPr>
              <w:t>c) SD</w:t>
            </w: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rPr>
                <w:rFonts w:ascii="Arial" w:eastAsia="Arial" w:hAnsi="Arial" w:cs="Arial"/>
                <w:sz w:val="18"/>
                <w:szCs w:val="18"/>
              </w:rPr>
            </w:pPr>
            <w:r>
              <w:rPr>
                <w:rFonts w:ascii="Arial" w:eastAsia="Arial" w:hAnsi="Arial" w:cs="Arial"/>
                <w:sz w:val="18"/>
                <w:szCs w:val="18"/>
              </w:rPr>
              <w:t>c) SCh</w:t>
            </w:r>
          </w:p>
        </w:tc>
        <w:tc>
          <w:tcPr>
            <w:tcW w:w="1820"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rPr>
                <w:rFonts w:ascii="Arial" w:eastAsia="Arial" w:hAnsi="Arial" w:cs="Arial"/>
                <w:sz w:val="18"/>
                <w:szCs w:val="18"/>
              </w:rPr>
            </w:pPr>
          </w:p>
        </w:tc>
        <w:tc>
          <w:tcPr>
            <w:tcW w:w="141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275" w:type="dxa"/>
            <w:tcBorders>
              <w:top w:val="single" w:sz="6" w:space="0" w:color="000000"/>
              <w:left w:val="single" w:sz="6" w:space="0" w:color="000000"/>
              <w:bottom w:val="single" w:sz="6" w:space="0" w:color="000000"/>
              <w:right w:val="single" w:sz="6" w:space="0" w:color="000000"/>
            </w:tcBorders>
          </w:tcPr>
          <w:p w:rsidR="00420094" w:rsidRDefault="00420094" w:rsidP="00420094">
            <w:pPr>
              <w:widowControl w:val="0"/>
            </w:pPr>
          </w:p>
        </w:tc>
      </w:tr>
      <w:tr w:rsidR="00420094" w:rsidTr="00420094">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rPr>
                <w:rFonts w:ascii="Arial" w:eastAsia="Arial" w:hAnsi="Arial" w:cs="Arial"/>
                <w:sz w:val="18"/>
                <w:szCs w:val="18"/>
              </w:rPr>
            </w:pPr>
            <w:r>
              <w:rPr>
                <w:rFonts w:ascii="Arial" w:eastAsia="Arial" w:hAnsi="Arial" w:cs="Arial"/>
                <w:sz w:val="18"/>
                <w:szCs w:val="18"/>
              </w:rPr>
              <w:t xml:space="preserve">d) DG (2r/3r)     </w:t>
            </w:r>
          </w:p>
        </w:tc>
        <w:tc>
          <w:tcPr>
            <w:tcW w:w="1469"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rPr>
                <w:rFonts w:ascii="Arial" w:eastAsia="Arial" w:hAnsi="Arial" w:cs="Arial"/>
                <w:sz w:val="20"/>
                <w:szCs w:val="20"/>
              </w:rPr>
            </w:pPr>
            <w:r>
              <w:rPr>
                <w:rFonts w:ascii="Arial" w:eastAsia="Arial" w:hAnsi="Arial" w:cs="Arial"/>
                <w:sz w:val="18"/>
                <w:szCs w:val="18"/>
              </w:rPr>
              <w:t>d)</w:t>
            </w:r>
            <w:r>
              <w:rPr>
                <w:rFonts w:ascii="Arial" w:eastAsia="Arial" w:hAnsi="Arial" w:cs="Arial"/>
                <w:sz w:val="22"/>
                <w:szCs w:val="22"/>
              </w:rPr>
              <w:t xml:space="preserve"> </w:t>
            </w:r>
            <w:r>
              <w:rPr>
                <w:rFonts w:ascii="Arial" w:eastAsia="Arial" w:hAnsi="Arial" w:cs="Arial"/>
                <w:sz w:val="20"/>
                <w:szCs w:val="20"/>
              </w:rPr>
              <w:t>SV</w:t>
            </w:r>
          </w:p>
        </w:tc>
        <w:tc>
          <w:tcPr>
            <w:tcW w:w="1623"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rPr>
                <w:rFonts w:ascii="Arial" w:eastAsia="Arial" w:hAnsi="Arial" w:cs="Arial"/>
                <w:sz w:val="18"/>
                <w:szCs w:val="18"/>
              </w:rPr>
            </w:pPr>
            <w:r>
              <w:rPr>
                <w:rFonts w:ascii="Arial" w:eastAsia="Arial" w:hAnsi="Arial" w:cs="Arial"/>
                <w:sz w:val="18"/>
                <w:szCs w:val="18"/>
              </w:rPr>
              <w:t>d) SPr</w:t>
            </w:r>
          </w:p>
        </w:tc>
        <w:tc>
          <w:tcPr>
            <w:tcW w:w="1820"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rPr>
                <w:rFonts w:ascii="Arial" w:eastAsia="Arial" w:hAnsi="Arial" w:cs="Arial"/>
                <w:sz w:val="18"/>
                <w:szCs w:val="18"/>
              </w:rPr>
            </w:pPr>
          </w:p>
        </w:tc>
        <w:tc>
          <w:tcPr>
            <w:tcW w:w="141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420094" w:rsidRDefault="00420094" w:rsidP="00420094">
            <w:pPr>
              <w:widowControl w:val="0"/>
            </w:pPr>
          </w:p>
        </w:tc>
        <w:tc>
          <w:tcPr>
            <w:tcW w:w="1275" w:type="dxa"/>
            <w:tcBorders>
              <w:top w:val="single" w:sz="6" w:space="0" w:color="000000"/>
              <w:left w:val="single" w:sz="6" w:space="0" w:color="000000"/>
              <w:bottom w:val="single" w:sz="6" w:space="0" w:color="000000"/>
              <w:right w:val="single" w:sz="6" w:space="0" w:color="000000"/>
            </w:tcBorders>
          </w:tcPr>
          <w:p w:rsidR="00420094" w:rsidRDefault="00420094" w:rsidP="00420094">
            <w:pPr>
              <w:widowControl w:val="0"/>
            </w:pPr>
          </w:p>
        </w:tc>
      </w:tr>
      <w:tr w:rsidR="00FF1EDB" w:rsidTr="00420094">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rPr>
            </w:pPr>
            <w:r>
              <w:rPr>
                <w:rFonts w:ascii="Arial" w:eastAsia="Arial" w:hAnsi="Arial" w:cs="Arial"/>
                <w:sz w:val="18"/>
                <w:szCs w:val="18"/>
              </w:rPr>
              <w:t>e) ECDL (2r)</w:t>
            </w:r>
          </w:p>
        </w:tc>
        <w:tc>
          <w:tcPr>
            <w:tcW w:w="1469"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rPr>
            </w:pPr>
          </w:p>
        </w:tc>
        <w:tc>
          <w:tcPr>
            <w:tcW w:w="1623"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pP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rPr>
            </w:pPr>
            <w:r>
              <w:rPr>
                <w:rFonts w:ascii="Arial" w:eastAsia="Arial" w:hAnsi="Arial" w:cs="Arial"/>
                <w:sz w:val="18"/>
                <w:szCs w:val="18"/>
              </w:rPr>
              <w:t xml:space="preserve">e) FJV </w:t>
            </w:r>
          </w:p>
        </w:tc>
        <w:tc>
          <w:tcPr>
            <w:tcW w:w="1820"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rPr>
            </w:pPr>
          </w:p>
        </w:tc>
        <w:tc>
          <w:tcPr>
            <w:tcW w:w="1415"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pP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pPr>
          </w:p>
        </w:tc>
        <w:tc>
          <w:tcPr>
            <w:tcW w:w="1275" w:type="dxa"/>
            <w:tcBorders>
              <w:top w:val="single" w:sz="6" w:space="0" w:color="000000"/>
              <w:left w:val="single" w:sz="6" w:space="0" w:color="000000"/>
              <w:bottom w:val="single" w:sz="6" w:space="0" w:color="000000"/>
              <w:right w:val="single" w:sz="6" w:space="0" w:color="000000"/>
            </w:tcBorders>
          </w:tcPr>
          <w:p w:rsidR="00FF1EDB" w:rsidRDefault="00FF1EDB" w:rsidP="00FF1EDB">
            <w:pPr>
              <w:widowControl w:val="0"/>
            </w:pPr>
          </w:p>
        </w:tc>
      </w:tr>
      <w:tr w:rsidR="00FF1EDB" w:rsidTr="00420094">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vertAlign w:val="superscript"/>
              </w:rPr>
            </w:pPr>
            <w:r>
              <w:rPr>
                <w:rFonts w:ascii="Arial" w:eastAsia="Arial" w:hAnsi="Arial" w:cs="Arial"/>
                <w:sz w:val="18"/>
                <w:szCs w:val="18"/>
              </w:rPr>
              <w:t xml:space="preserve">f) PEK  </w:t>
            </w:r>
            <w:r>
              <w:rPr>
                <w:rFonts w:ascii="Arial" w:eastAsia="Arial" w:hAnsi="Arial" w:cs="Arial"/>
                <w:sz w:val="18"/>
                <w:szCs w:val="18"/>
                <w:vertAlign w:val="superscript"/>
              </w:rPr>
              <w:t xml:space="preserve">1 </w:t>
            </w:r>
            <w:r>
              <w:rPr>
                <w:rFonts w:ascii="Arial" w:eastAsia="Arial" w:hAnsi="Arial" w:cs="Arial"/>
                <w:sz w:val="18"/>
                <w:szCs w:val="18"/>
              </w:rPr>
              <w:t>(2r)</w:t>
            </w:r>
          </w:p>
        </w:tc>
        <w:tc>
          <w:tcPr>
            <w:tcW w:w="1469"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rPr>
            </w:pPr>
          </w:p>
        </w:tc>
        <w:tc>
          <w:tcPr>
            <w:tcW w:w="1623"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pP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rPr>
            </w:pPr>
            <w:r>
              <w:rPr>
                <w:rFonts w:ascii="Arial" w:eastAsia="Arial" w:hAnsi="Arial" w:cs="Arial"/>
                <w:sz w:val="18"/>
                <w:szCs w:val="18"/>
              </w:rPr>
              <w:t xml:space="preserve">e)  NJV </w:t>
            </w:r>
          </w:p>
        </w:tc>
        <w:tc>
          <w:tcPr>
            <w:tcW w:w="1820"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rPr>
            </w:pPr>
          </w:p>
        </w:tc>
        <w:tc>
          <w:tcPr>
            <w:tcW w:w="1415"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pP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pPr>
          </w:p>
        </w:tc>
        <w:tc>
          <w:tcPr>
            <w:tcW w:w="1275" w:type="dxa"/>
            <w:tcBorders>
              <w:top w:val="single" w:sz="6" w:space="0" w:color="000000"/>
              <w:left w:val="single" w:sz="6" w:space="0" w:color="000000"/>
              <w:bottom w:val="single" w:sz="6" w:space="0" w:color="000000"/>
              <w:right w:val="single" w:sz="6" w:space="0" w:color="000000"/>
            </w:tcBorders>
          </w:tcPr>
          <w:p w:rsidR="00FF1EDB" w:rsidRDefault="00FF1EDB" w:rsidP="00FF1EDB">
            <w:pPr>
              <w:widowControl w:val="0"/>
            </w:pPr>
          </w:p>
        </w:tc>
      </w:tr>
      <w:tr w:rsidR="00FF1EDB" w:rsidTr="00420094">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rPr>
            </w:pPr>
          </w:p>
        </w:tc>
        <w:tc>
          <w:tcPr>
            <w:tcW w:w="1623"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pP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rPr>
            </w:pPr>
            <w:r>
              <w:rPr>
                <w:rFonts w:ascii="Arial" w:eastAsia="Arial" w:hAnsi="Arial" w:cs="Arial"/>
                <w:sz w:val="18"/>
                <w:szCs w:val="18"/>
              </w:rPr>
              <w:t xml:space="preserve">e) RJV </w:t>
            </w:r>
          </w:p>
        </w:tc>
        <w:tc>
          <w:tcPr>
            <w:tcW w:w="1820"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pPr>
          </w:p>
        </w:tc>
        <w:tc>
          <w:tcPr>
            <w:tcW w:w="1415"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pP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pPr>
          </w:p>
        </w:tc>
        <w:tc>
          <w:tcPr>
            <w:tcW w:w="1275" w:type="dxa"/>
            <w:tcBorders>
              <w:top w:val="single" w:sz="6" w:space="0" w:color="000000"/>
              <w:left w:val="single" w:sz="6" w:space="0" w:color="000000"/>
              <w:bottom w:val="single" w:sz="6" w:space="0" w:color="000000"/>
              <w:right w:val="single" w:sz="6" w:space="0" w:color="000000"/>
            </w:tcBorders>
          </w:tcPr>
          <w:p w:rsidR="00FF1EDB" w:rsidRDefault="00FF1EDB" w:rsidP="00FF1EDB">
            <w:pPr>
              <w:widowControl w:val="0"/>
            </w:pPr>
          </w:p>
        </w:tc>
      </w:tr>
      <w:tr w:rsidR="00FF1EDB" w:rsidTr="00420094">
        <w:tc>
          <w:tcPr>
            <w:tcW w:w="13608" w:type="dxa"/>
            <w:gridSpan w:val="9"/>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pPr>
            <w:r>
              <w:rPr>
                <w:rFonts w:ascii="Arial" w:eastAsia="Arial" w:hAnsi="Arial" w:cs="Arial"/>
                <w:sz w:val="18"/>
                <w:szCs w:val="18"/>
              </w:rPr>
              <w:t xml:space="preserve">Nabídka volitelných předmětů do oktávy (celkem 12 hodin včetně pokračujících předmětů) </w:t>
            </w:r>
            <w:r>
              <w:rPr>
                <w:rFonts w:ascii="Arial" w:eastAsia="Arial" w:hAnsi="Arial" w:cs="Arial"/>
                <w:sz w:val="20"/>
                <w:szCs w:val="20"/>
              </w:rPr>
              <w:t xml:space="preserve"> a IV.r. (celkem 10 hodin</w:t>
            </w:r>
            <w:r>
              <w:rPr>
                <w:rFonts w:ascii="Arial" w:eastAsia="Arial" w:hAnsi="Arial" w:cs="Arial"/>
                <w:sz w:val="18"/>
                <w:szCs w:val="18"/>
              </w:rPr>
              <w:t xml:space="preserve"> včetně pokračujících předmětů</w:t>
            </w:r>
            <w:r>
              <w:rPr>
                <w:rFonts w:ascii="Arial" w:eastAsia="Arial" w:hAnsi="Arial" w:cs="Arial"/>
                <w:sz w:val="20"/>
                <w:szCs w:val="20"/>
              </w:rPr>
              <w:t>)</w:t>
            </w:r>
          </w:p>
        </w:tc>
        <w:tc>
          <w:tcPr>
            <w:tcW w:w="1275" w:type="dxa"/>
            <w:tcBorders>
              <w:top w:val="single" w:sz="6" w:space="0" w:color="000000"/>
              <w:left w:val="single" w:sz="6" w:space="0" w:color="000000"/>
              <w:bottom w:val="single" w:sz="6" w:space="0" w:color="000000"/>
              <w:right w:val="single" w:sz="6" w:space="0" w:color="000000"/>
            </w:tcBorders>
          </w:tcPr>
          <w:p w:rsidR="00FF1EDB" w:rsidRDefault="00FF1EDB" w:rsidP="00FF1EDB">
            <w:pPr>
              <w:widowControl w:val="0"/>
              <w:rPr>
                <w:rFonts w:ascii="Arial" w:eastAsia="Arial" w:hAnsi="Arial" w:cs="Arial"/>
                <w:sz w:val="18"/>
                <w:szCs w:val="18"/>
              </w:rPr>
            </w:pPr>
          </w:p>
        </w:tc>
      </w:tr>
      <w:tr w:rsidR="00FF1EDB" w:rsidTr="00420094">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rPr>
            </w:pPr>
            <w:r>
              <w:rPr>
                <w:rFonts w:ascii="Arial" w:eastAsia="Arial" w:hAnsi="Arial" w:cs="Arial"/>
                <w:sz w:val="18"/>
                <w:szCs w:val="18"/>
              </w:rPr>
              <w:t xml:space="preserve">Skupina A </w:t>
            </w:r>
          </w:p>
        </w:tc>
        <w:tc>
          <w:tcPr>
            <w:tcW w:w="1469"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rPr>
            </w:pPr>
            <w:r>
              <w:rPr>
                <w:rFonts w:ascii="Arial" w:eastAsia="Arial" w:hAnsi="Arial" w:cs="Arial"/>
                <w:sz w:val="18"/>
                <w:szCs w:val="18"/>
              </w:rPr>
              <w:t>Skupina B</w:t>
            </w:r>
          </w:p>
        </w:tc>
        <w:tc>
          <w:tcPr>
            <w:tcW w:w="1623"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rPr>
            </w:pPr>
            <w:r>
              <w:rPr>
                <w:rFonts w:ascii="Arial" w:eastAsia="Arial" w:hAnsi="Arial" w:cs="Arial"/>
                <w:sz w:val="18"/>
                <w:szCs w:val="18"/>
              </w:rPr>
              <w:t>Skupina D</w:t>
            </w: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rPr>
            </w:pPr>
            <w:r>
              <w:rPr>
                <w:rFonts w:ascii="Arial" w:eastAsia="Arial" w:hAnsi="Arial" w:cs="Arial"/>
                <w:sz w:val="18"/>
                <w:szCs w:val="18"/>
              </w:rPr>
              <w:t>Skupina E</w:t>
            </w:r>
          </w:p>
        </w:tc>
        <w:tc>
          <w:tcPr>
            <w:tcW w:w="1820"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rPr>
            </w:pPr>
            <w:r>
              <w:rPr>
                <w:rFonts w:ascii="Arial" w:eastAsia="Arial" w:hAnsi="Arial" w:cs="Arial"/>
                <w:sz w:val="18"/>
                <w:szCs w:val="18"/>
              </w:rPr>
              <w:t>Skupina F</w:t>
            </w:r>
          </w:p>
        </w:tc>
        <w:tc>
          <w:tcPr>
            <w:tcW w:w="1415"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rPr>
            </w:pPr>
            <w:r>
              <w:rPr>
                <w:rFonts w:ascii="Arial" w:eastAsia="Arial" w:hAnsi="Arial" w:cs="Arial"/>
                <w:sz w:val="18"/>
                <w:szCs w:val="18"/>
              </w:rPr>
              <w:t>Skupina G</w:t>
            </w: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rPr>
            </w:pPr>
            <w:r>
              <w:rPr>
                <w:rFonts w:ascii="Arial" w:eastAsia="Arial" w:hAnsi="Arial" w:cs="Arial"/>
                <w:sz w:val="18"/>
                <w:szCs w:val="18"/>
              </w:rPr>
              <w:t>Skupina H</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rPr>
            </w:pPr>
            <w:r>
              <w:rPr>
                <w:rFonts w:ascii="Arial" w:eastAsia="Arial" w:hAnsi="Arial" w:cs="Arial"/>
                <w:sz w:val="18"/>
                <w:szCs w:val="18"/>
              </w:rPr>
              <w:t>Skupina I *</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vertAlign w:val="superscript"/>
              </w:rPr>
            </w:pPr>
            <w:r>
              <w:rPr>
                <w:rFonts w:ascii="Arial" w:eastAsia="Arial" w:hAnsi="Arial" w:cs="Arial"/>
                <w:sz w:val="18"/>
                <w:szCs w:val="18"/>
              </w:rPr>
              <w:t>Skupina J</w:t>
            </w:r>
            <w:r>
              <w:rPr>
                <w:rFonts w:ascii="Arial" w:eastAsia="Arial" w:hAnsi="Arial" w:cs="Arial"/>
                <w:sz w:val="18"/>
                <w:szCs w:val="18"/>
                <w:vertAlign w:val="superscript"/>
              </w:rPr>
              <w:t>1</w:t>
            </w:r>
            <w:r>
              <w:rPr>
                <w:rFonts w:ascii="Arial" w:eastAsia="Arial" w:hAnsi="Arial" w:cs="Arial"/>
                <w:sz w:val="18"/>
                <w:szCs w:val="18"/>
              </w:rPr>
              <w:t xml:space="preserve"> *</w:t>
            </w:r>
          </w:p>
        </w:tc>
        <w:tc>
          <w:tcPr>
            <w:tcW w:w="1275" w:type="dxa"/>
            <w:tcBorders>
              <w:top w:val="single" w:sz="6" w:space="0" w:color="000000"/>
              <w:left w:val="single" w:sz="6" w:space="0" w:color="000000"/>
              <w:bottom w:val="single" w:sz="6" w:space="0" w:color="000000"/>
              <w:right w:val="single" w:sz="6" w:space="0" w:color="000000"/>
            </w:tcBorders>
          </w:tcPr>
          <w:p w:rsidR="00FF1EDB" w:rsidRDefault="00FF1EDB" w:rsidP="00FF1EDB">
            <w:pPr>
              <w:widowControl w:val="0"/>
              <w:rPr>
                <w:rFonts w:ascii="Arial" w:eastAsia="Arial" w:hAnsi="Arial" w:cs="Arial"/>
                <w:sz w:val="18"/>
                <w:szCs w:val="18"/>
              </w:rPr>
            </w:pPr>
            <w:r>
              <w:rPr>
                <w:rFonts w:ascii="Arial" w:eastAsia="Arial" w:hAnsi="Arial" w:cs="Arial"/>
                <w:sz w:val="18"/>
                <w:szCs w:val="18"/>
              </w:rPr>
              <w:t>Skupina J</w:t>
            </w:r>
            <w:r>
              <w:rPr>
                <w:rFonts w:ascii="Arial" w:eastAsia="Arial" w:hAnsi="Arial" w:cs="Arial"/>
                <w:sz w:val="18"/>
                <w:szCs w:val="18"/>
                <w:vertAlign w:val="superscript"/>
              </w:rPr>
              <w:t>2</w:t>
            </w:r>
            <w:r>
              <w:rPr>
                <w:rFonts w:ascii="Arial" w:eastAsia="Arial" w:hAnsi="Arial" w:cs="Arial"/>
                <w:sz w:val="18"/>
                <w:szCs w:val="18"/>
              </w:rPr>
              <w:t xml:space="preserve"> *</w:t>
            </w:r>
          </w:p>
        </w:tc>
      </w:tr>
      <w:tr w:rsidR="00FF1EDB" w:rsidTr="00420094">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pPr>
            <w:r>
              <w:rPr>
                <w:rFonts w:ascii="Arial" w:eastAsia="Arial" w:hAnsi="Arial" w:cs="Arial"/>
                <w:sz w:val="18"/>
                <w:szCs w:val="18"/>
              </w:rPr>
              <w:t>a) NJD-D</w:t>
            </w:r>
          </w:p>
        </w:tc>
        <w:tc>
          <w:tcPr>
            <w:tcW w:w="1469"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rPr>
            </w:pPr>
            <w:r>
              <w:rPr>
                <w:rFonts w:ascii="Arial" w:eastAsia="Arial" w:hAnsi="Arial" w:cs="Arial"/>
                <w:sz w:val="18"/>
                <w:szCs w:val="18"/>
              </w:rPr>
              <w:t>a) DG</w:t>
            </w:r>
          </w:p>
        </w:tc>
        <w:tc>
          <w:tcPr>
            <w:tcW w:w="1623"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rPr>
            </w:pPr>
            <w:r>
              <w:rPr>
                <w:rFonts w:ascii="Arial" w:eastAsia="Arial" w:hAnsi="Arial" w:cs="Arial"/>
                <w:sz w:val="18"/>
                <w:szCs w:val="18"/>
              </w:rPr>
              <w:t>a) SM</w:t>
            </w: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rPr>
            </w:pPr>
            <w:r>
              <w:rPr>
                <w:rFonts w:ascii="Arial" w:eastAsia="Arial" w:hAnsi="Arial" w:cs="Arial"/>
                <w:sz w:val="18"/>
                <w:szCs w:val="18"/>
              </w:rPr>
              <w:t>a) SL</w:t>
            </w:r>
          </w:p>
        </w:tc>
        <w:tc>
          <w:tcPr>
            <w:tcW w:w="1820"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rPr>
            </w:pPr>
            <w:r>
              <w:rPr>
                <w:rFonts w:ascii="Arial" w:eastAsia="Arial" w:hAnsi="Arial" w:cs="Arial"/>
                <w:sz w:val="18"/>
                <w:szCs w:val="18"/>
              </w:rPr>
              <w:t>a) MM</w:t>
            </w:r>
          </w:p>
        </w:tc>
        <w:tc>
          <w:tcPr>
            <w:tcW w:w="1415"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rPr>
            </w:pPr>
            <w:r>
              <w:rPr>
                <w:rFonts w:ascii="Arial" w:eastAsia="Arial" w:hAnsi="Arial" w:cs="Arial"/>
                <w:sz w:val="18"/>
                <w:szCs w:val="18"/>
              </w:rPr>
              <w:t>a) MFy</w:t>
            </w: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rPr>
            </w:pPr>
            <w:r>
              <w:rPr>
                <w:rFonts w:ascii="Arial" w:eastAsia="Arial" w:hAnsi="Arial" w:cs="Arial"/>
                <w:sz w:val="18"/>
                <w:szCs w:val="18"/>
              </w:rPr>
              <w:t>a) MCh</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rPr>
            </w:pPr>
            <w:r>
              <w:rPr>
                <w:rFonts w:ascii="Arial" w:eastAsia="Arial" w:hAnsi="Arial" w:cs="Arial"/>
                <w:sz w:val="18"/>
                <w:szCs w:val="18"/>
              </w:rPr>
              <w:t>a) MaVŠ</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vertAlign w:val="superscript"/>
              </w:rPr>
            </w:pPr>
            <w:r>
              <w:rPr>
                <w:rFonts w:ascii="Arial" w:eastAsia="Arial" w:hAnsi="Arial" w:cs="Arial"/>
                <w:sz w:val="18"/>
                <w:szCs w:val="18"/>
              </w:rPr>
              <w:t xml:space="preserve">a) Fy - IVT </w:t>
            </w:r>
            <w:r>
              <w:rPr>
                <w:rFonts w:ascii="Arial" w:eastAsia="Arial" w:hAnsi="Arial" w:cs="Arial"/>
                <w:sz w:val="18"/>
                <w:szCs w:val="18"/>
                <w:vertAlign w:val="superscript"/>
              </w:rPr>
              <w:t>1</w:t>
            </w:r>
          </w:p>
        </w:tc>
        <w:tc>
          <w:tcPr>
            <w:tcW w:w="1275" w:type="dxa"/>
            <w:tcBorders>
              <w:top w:val="single" w:sz="6" w:space="0" w:color="000000"/>
              <w:left w:val="single" w:sz="6" w:space="0" w:color="000000"/>
              <w:bottom w:val="single" w:sz="6" w:space="0" w:color="000000"/>
              <w:right w:val="single" w:sz="6" w:space="0" w:color="000000"/>
            </w:tcBorders>
          </w:tcPr>
          <w:p w:rsidR="00FF1EDB" w:rsidRDefault="00FF1EDB" w:rsidP="00FF1EDB">
            <w:pPr>
              <w:widowControl w:val="0"/>
              <w:rPr>
                <w:rFonts w:ascii="Arial" w:eastAsia="Arial" w:hAnsi="Arial" w:cs="Arial"/>
                <w:sz w:val="18"/>
                <w:szCs w:val="18"/>
              </w:rPr>
            </w:pPr>
            <w:r>
              <w:rPr>
                <w:rFonts w:ascii="Arial" w:eastAsia="Arial" w:hAnsi="Arial" w:cs="Arial"/>
                <w:sz w:val="18"/>
                <w:szCs w:val="18"/>
              </w:rPr>
              <w:t>a) ModD</w:t>
            </w:r>
          </w:p>
        </w:tc>
      </w:tr>
      <w:tr w:rsidR="00FF1EDB" w:rsidTr="00420094">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rPr>
            </w:pPr>
            <w:r>
              <w:rPr>
                <w:rFonts w:ascii="Arial" w:eastAsia="Arial" w:hAnsi="Arial" w:cs="Arial"/>
                <w:sz w:val="18"/>
                <w:szCs w:val="18"/>
              </w:rPr>
              <w:t>b) PV (3r)</w:t>
            </w:r>
          </w:p>
        </w:tc>
        <w:tc>
          <w:tcPr>
            <w:tcW w:w="1469"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sz w:val="18"/>
                <w:szCs w:val="18"/>
              </w:rPr>
            </w:pPr>
            <w:r>
              <w:rPr>
                <w:rFonts w:ascii="Arial" w:eastAsia="Arial" w:hAnsi="Arial" w:cs="Arial"/>
                <w:sz w:val="18"/>
                <w:szCs w:val="18"/>
              </w:rPr>
              <w:t>b) Latina</w:t>
            </w:r>
            <w:r>
              <w:t xml:space="preserve"> </w:t>
            </w:r>
            <w:r>
              <w:rPr>
                <w:sz w:val="18"/>
                <w:szCs w:val="18"/>
              </w:rPr>
              <w:t>(LV)</w:t>
            </w:r>
          </w:p>
        </w:tc>
        <w:tc>
          <w:tcPr>
            <w:tcW w:w="1623"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rPr>
            </w:pPr>
            <w:r>
              <w:rPr>
                <w:rFonts w:ascii="Arial" w:eastAsia="Arial" w:hAnsi="Arial" w:cs="Arial"/>
                <w:sz w:val="18"/>
                <w:szCs w:val="18"/>
              </w:rPr>
              <w:t>b) SBi</w:t>
            </w: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rPr>
            </w:pPr>
            <w:r>
              <w:rPr>
                <w:rFonts w:ascii="Arial" w:eastAsia="Arial" w:hAnsi="Arial" w:cs="Arial"/>
                <w:sz w:val="18"/>
                <w:szCs w:val="18"/>
              </w:rPr>
              <w:t>b) SZ</w:t>
            </w:r>
          </w:p>
        </w:tc>
        <w:tc>
          <w:tcPr>
            <w:tcW w:w="1820"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rPr>
            </w:pPr>
            <w:r>
              <w:rPr>
                <w:rFonts w:ascii="Arial" w:eastAsia="Arial" w:hAnsi="Arial" w:cs="Arial"/>
                <w:sz w:val="18"/>
                <w:szCs w:val="18"/>
              </w:rPr>
              <w:t>b) MBi</w:t>
            </w:r>
          </w:p>
        </w:tc>
        <w:tc>
          <w:tcPr>
            <w:tcW w:w="1415"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rPr>
            </w:pPr>
            <w:r>
              <w:rPr>
                <w:rFonts w:ascii="Arial" w:eastAsia="Arial" w:hAnsi="Arial" w:cs="Arial"/>
                <w:sz w:val="18"/>
                <w:szCs w:val="18"/>
              </w:rPr>
              <w:t>b) MSV</w:t>
            </w: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rPr>
            </w:pPr>
            <w:r>
              <w:rPr>
                <w:rFonts w:ascii="Arial" w:eastAsia="Arial" w:hAnsi="Arial" w:cs="Arial"/>
                <w:sz w:val="18"/>
                <w:szCs w:val="18"/>
              </w:rPr>
              <w:t>b) MZ</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rPr>
            </w:pPr>
            <w:r>
              <w:rPr>
                <w:rFonts w:ascii="Arial" w:eastAsia="Arial" w:hAnsi="Arial" w:cs="Arial"/>
                <w:sz w:val="18"/>
                <w:szCs w:val="18"/>
              </w:rPr>
              <w:t>b) KaS</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vertAlign w:val="superscript"/>
              </w:rPr>
            </w:pPr>
            <w:r>
              <w:rPr>
                <w:rFonts w:ascii="Arial" w:eastAsia="Arial" w:hAnsi="Arial" w:cs="Arial"/>
                <w:sz w:val="18"/>
                <w:szCs w:val="18"/>
              </w:rPr>
              <w:t xml:space="preserve">b) Ch - Bi </w:t>
            </w:r>
            <w:r>
              <w:rPr>
                <w:rFonts w:ascii="Arial" w:eastAsia="Arial" w:hAnsi="Arial" w:cs="Arial"/>
                <w:sz w:val="18"/>
                <w:szCs w:val="18"/>
                <w:vertAlign w:val="superscript"/>
              </w:rPr>
              <w:t>1</w:t>
            </w:r>
          </w:p>
        </w:tc>
        <w:tc>
          <w:tcPr>
            <w:tcW w:w="1275" w:type="dxa"/>
            <w:tcBorders>
              <w:top w:val="single" w:sz="6" w:space="0" w:color="000000"/>
              <w:left w:val="single" w:sz="6" w:space="0" w:color="000000"/>
              <w:bottom w:val="single" w:sz="6" w:space="0" w:color="000000"/>
              <w:right w:val="single" w:sz="6" w:space="0" w:color="000000"/>
            </w:tcBorders>
          </w:tcPr>
          <w:p w:rsidR="00FF1EDB" w:rsidRDefault="00FF1EDB" w:rsidP="00FF1EDB">
            <w:pPr>
              <w:widowControl w:val="0"/>
              <w:rPr>
                <w:rFonts w:ascii="Arial" w:eastAsia="Arial" w:hAnsi="Arial" w:cs="Arial"/>
                <w:sz w:val="18"/>
                <w:szCs w:val="18"/>
              </w:rPr>
            </w:pPr>
            <w:r>
              <w:rPr>
                <w:rFonts w:ascii="Arial" w:eastAsia="Arial" w:hAnsi="Arial" w:cs="Arial"/>
                <w:sz w:val="18"/>
                <w:szCs w:val="18"/>
              </w:rPr>
              <w:t>b) SeP</w:t>
            </w:r>
          </w:p>
        </w:tc>
      </w:tr>
      <w:tr w:rsidR="00FF1EDB" w:rsidTr="00420094">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rPr>
            </w:pPr>
            <w:r>
              <w:rPr>
                <w:rFonts w:ascii="Arial" w:eastAsia="Arial" w:hAnsi="Arial" w:cs="Arial"/>
                <w:sz w:val="18"/>
                <w:szCs w:val="18"/>
              </w:rPr>
              <w:t xml:space="preserve">c) DG (3r)   </w:t>
            </w:r>
          </w:p>
        </w:tc>
        <w:tc>
          <w:tcPr>
            <w:tcW w:w="1469"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rPr>
            </w:pPr>
            <w:r>
              <w:rPr>
                <w:rFonts w:ascii="Arial" w:eastAsia="Arial" w:hAnsi="Arial" w:cs="Arial"/>
                <w:sz w:val="18"/>
                <w:szCs w:val="18"/>
              </w:rPr>
              <w:t>c) SFy</w:t>
            </w:r>
          </w:p>
        </w:tc>
        <w:tc>
          <w:tcPr>
            <w:tcW w:w="1623"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rPr>
            </w:pPr>
            <w:r>
              <w:rPr>
                <w:rFonts w:ascii="Arial" w:eastAsia="Arial" w:hAnsi="Arial" w:cs="Arial"/>
                <w:sz w:val="18"/>
                <w:szCs w:val="18"/>
              </w:rPr>
              <w:t>c) SD</w:t>
            </w: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rPr>
            </w:pPr>
            <w:r>
              <w:rPr>
                <w:rFonts w:ascii="Arial" w:eastAsia="Arial" w:hAnsi="Arial" w:cs="Arial"/>
                <w:sz w:val="18"/>
                <w:szCs w:val="18"/>
              </w:rPr>
              <w:t>c) SCh</w:t>
            </w:r>
          </w:p>
        </w:tc>
        <w:tc>
          <w:tcPr>
            <w:tcW w:w="1820"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rPr>
            </w:pPr>
            <w:r>
              <w:rPr>
                <w:rFonts w:ascii="Arial" w:eastAsia="Arial" w:hAnsi="Arial" w:cs="Arial"/>
                <w:sz w:val="18"/>
                <w:szCs w:val="18"/>
              </w:rPr>
              <w:t>c) MD</w:t>
            </w:r>
          </w:p>
        </w:tc>
        <w:tc>
          <w:tcPr>
            <w:tcW w:w="1415"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rPr>
            </w:pP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rPr>
            </w:pPr>
            <w:r>
              <w:rPr>
                <w:rFonts w:ascii="Arial" w:eastAsia="Arial" w:hAnsi="Arial" w:cs="Arial"/>
                <w:sz w:val="18"/>
                <w:szCs w:val="18"/>
              </w:rPr>
              <w:t>c) ML</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rPr>
            </w:pPr>
            <w:r>
              <w:rPr>
                <w:rFonts w:ascii="Arial" w:eastAsia="Arial" w:hAnsi="Arial" w:cs="Arial"/>
                <w:sz w:val="18"/>
                <w:szCs w:val="18"/>
              </w:rPr>
              <w:t>c) DU</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rPr>
            </w:pPr>
          </w:p>
        </w:tc>
        <w:tc>
          <w:tcPr>
            <w:tcW w:w="1275" w:type="dxa"/>
            <w:tcBorders>
              <w:top w:val="single" w:sz="6" w:space="0" w:color="000000"/>
              <w:left w:val="single" w:sz="6" w:space="0" w:color="000000"/>
              <w:bottom w:val="single" w:sz="6" w:space="0" w:color="000000"/>
              <w:right w:val="single" w:sz="6" w:space="0" w:color="000000"/>
            </w:tcBorders>
          </w:tcPr>
          <w:p w:rsidR="00FF1EDB" w:rsidRDefault="00FF1EDB" w:rsidP="00FF1EDB">
            <w:pPr>
              <w:widowControl w:val="0"/>
              <w:rPr>
                <w:rFonts w:ascii="Arial" w:eastAsia="Arial" w:hAnsi="Arial" w:cs="Arial"/>
                <w:sz w:val="18"/>
                <w:szCs w:val="18"/>
              </w:rPr>
            </w:pPr>
          </w:p>
        </w:tc>
      </w:tr>
      <w:tr w:rsidR="00FF1EDB" w:rsidTr="00420094">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sz w:val="20"/>
                <w:szCs w:val="20"/>
              </w:rPr>
            </w:pPr>
            <w:r>
              <w:rPr>
                <w:sz w:val="20"/>
                <w:szCs w:val="20"/>
              </w:rPr>
              <w:t>d</w:t>
            </w:r>
            <w:r>
              <w:rPr>
                <w:sz w:val="18"/>
                <w:szCs w:val="18"/>
              </w:rPr>
              <w:t xml:space="preserve">) </w:t>
            </w:r>
            <w:r>
              <w:rPr>
                <w:sz w:val="20"/>
                <w:szCs w:val="20"/>
              </w:rPr>
              <w:t>SV</w:t>
            </w:r>
          </w:p>
        </w:tc>
        <w:tc>
          <w:tcPr>
            <w:tcW w:w="1623"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pP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rPr>
            </w:pPr>
            <w:r>
              <w:rPr>
                <w:rFonts w:ascii="Arial" w:eastAsia="Arial" w:hAnsi="Arial" w:cs="Arial"/>
                <w:sz w:val="18"/>
                <w:szCs w:val="18"/>
              </w:rPr>
              <w:t>d) SPr</w:t>
            </w:r>
          </w:p>
        </w:tc>
        <w:tc>
          <w:tcPr>
            <w:tcW w:w="1820"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pPr>
          </w:p>
        </w:tc>
        <w:tc>
          <w:tcPr>
            <w:tcW w:w="1415"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pP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rPr>
                <w:rFonts w:ascii="Arial" w:eastAsia="Arial" w:hAnsi="Arial" w:cs="Arial"/>
                <w:sz w:val="18"/>
                <w:szCs w:val="18"/>
                <w:vertAlign w:val="superscript"/>
              </w:rPr>
            </w:pPr>
            <w:r>
              <w:rPr>
                <w:rFonts w:ascii="Arial" w:eastAsia="Arial" w:hAnsi="Arial" w:cs="Arial"/>
                <w:sz w:val="18"/>
                <w:szCs w:val="18"/>
              </w:rPr>
              <w:t>d) FČ</w:t>
            </w:r>
            <w:r>
              <w:rPr>
                <w:rFonts w:ascii="Arial" w:eastAsia="Arial" w:hAnsi="Arial" w:cs="Arial"/>
                <w:sz w:val="18"/>
                <w:szCs w:val="18"/>
                <w:vertAlign w:val="superscript"/>
              </w:rPr>
              <w:t>1</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FF1EDB" w:rsidRDefault="00FF1EDB" w:rsidP="00FF1EDB">
            <w:pPr>
              <w:widowControl w:val="0"/>
            </w:pPr>
          </w:p>
        </w:tc>
        <w:tc>
          <w:tcPr>
            <w:tcW w:w="1275" w:type="dxa"/>
            <w:tcBorders>
              <w:top w:val="single" w:sz="6" w:space="0" w:color="000000"/>
              <w:left w:val="single" w:sz="6" w:space="0" w:color="000000"/>
              <w:bottom w:val="single" w:sz="6" w:space="0" w:color="000000"/>
              <w:right w:val="single" w:sz="6" w:space="0" w:color="000000"/>
            </w:tcBorders>
          </w:tcPr>
          <w:p w:rsidR="00FF1EDB" w:rsidRDefault="00FF1EDB" w:rsidP="00FF1EDB">
            <w:pPr>
              <w:widowControl w:val="0"/>
            </w:pPr>
          </w:p>
        </w:tc>
      </w:tr>
      <w:tr w:rsidR="00E752EB" w:rsidTr="00420094">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E752EB" w:rsidRDefault="00E752EB" w:rsidP="00E752EB">
            <w:pPr>
              <w:widowControl w:val="0"/>
              <w:rPr>
                <w:rFonts w:ascii="Arial" w:eastAsia="Arial" w:hAnsi="Arial" w:cs="Arial"/>
                <w:sz w:val="18"/>
                <w:szCs w:val="18"/>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Pr>
          <w:p w:rsidR="00E752EB" w:rsidRDefault="00E752EB" w:rsidP="00E752EB">
            <w:pPr>
              <w:widowControl w:val="0"/>
              <w:rPr>
                <w:rFonts w:ascii="Arial" w:eastAsia="Arial" w:hAnsi="Arial" w:cs="Arial"/>
                <w:sz w:val="18"/>
                <w:szCs w:val="18"/>
              </w:rPr>
            </w:pPr>
            <w:bookmarkStart w:id="96" w:name="_GoBack"/>
            <w:bookmarkEnd w:id="96"/>
          </w:p>
        </w:tc>
        <w:tc>
          <w:tcPr>
            <w:tcW w:w="1623" w:type="dxa"/>
            <w:tcBorders>
              <w:top w:val="single" w:sz="6" w:space="0" w:color="000000"/>
              <w:left w:val="single" w:sz="6" w:space="0" w:color="000000"/>
              <w:bottom w:val="single" w:sz="6" w:space="0" w:color="000000"/>
              <w:right w:val="single" w:sz="6" w:space="0" w:color="000000"/>
            </w:tcBorders>
            <w:shd w:val="clear" w:color="auto" w:fill="auto"/>
          </w:tcPr>
          <w:p w:rsidR="00E752EB" w:rsidRDefault="00E752EB" w:rsidP="00E752EB">
            <w:pPr>
              <w:widowControl w:val="0"/>
            </w:pP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E752EB" w:rsidRDefault="00E752EB" w:rsidP="00E752EB">
            <w:pPr>
              <w:widowControl w:val="0"/>
              <w:rPr>
                <w:rFonts w:ascii="Arial" w:eastAsia="Arial" w:hAnsi="Arial" w:cs="Arial"/>
                <w:sz w:val="18"/>
                <w:szCs w:val="18"/>
              </w:rPr>
            </w:pPr>
            <w:r>
              <w:rPr>
                <w:rFonts w:ascii="Arial" w:eastAsia="Arial" w:hAnsi="Arial" w:cs="Arial"/>
                <w:sz w:val="18"/>
                <w:szCs w:val="18"/>
              </w:rPr>
              <w:t xml:space="preserve">e) FJV </w:t>
            </w:r>
          </w:p>
        </w:tc>
        <w:tc>
          <w:tcPr>
            <w:tcW w:w="1820" w:type="dxa"/>
            <w:tcBorders>
              <w:top w:val="single" w:sz="6" w:space="0" w:color="000000"/>
              <w:left w:val="single" w:sz="6" w:space="0" w:color="000000"/>
              <w:bottom w:val="single" w:sz="6" w:space="0" w:color="000000"/>
              <w:right w:val="single" w:sz="6" w:space="0" w:color="000000"/>
            </w:tcBorders>
            <w:shd w:val="clear" w:color="auto" w:fill="auto"/>
          </w:tcPr>
          <w:p w:rsidR="00E752EB" w:rsidRDefault="00E752EB" w:rsidP="00E752EB">
            <w:pPr>
              <w:widowControl w:val="0"/>
            </w:pPr>
          </w:p>
        </w:tc>
        <w:tc>
          <w:tcPr>
            <w:tcW w:w="1415" w:type="dxa"/>
            <w:tcBorders>
              <w:top w:val="single" w:sz="6" w:space="0" w:color="000000"/>
              <w:left w:val="single" w:sz="6" w:space="0" w:color="000000"/>
              <w:bottom w:val="single" w:sz="6" w:space="0" w:color="000000"/>
              <w:right w:val="single" w:sz="6" w:space="0" w:color="000000"/>
            </w:tcBorders>
            <w:shd w:val="clear" w:color="auto" w:fill="auto"/>
          </w:tcPr>
          <w:p w:rsidR="00E752EB" w:rsidRDefault="00E752EB" w:rsidP="00E752EB">
            <w:pPr>
              <w:widowControl w:val="0"/>
            </w:pP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E752EB" w:rsidRDefault="00E752EB" w:rsidP="00E752EB">
            <w:pPr>
              <w:widowControl w:val="0"/>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E752EB" w:rsidRDefault="00E752EB" w:rsidP="00E752EB">
            <w:pPr>
              <w:widowControl w:val="0"/>
              <w:rPr>
                <w:rFonts w:ascii="Arial" w:eastAsia="Arial" w:hAnsi="Arial" w:cs="Arial"/>
                <w:sz w:val="18"/>
                <w:szCs w:val="18"/>
              </w:rPr>
            </w:pPr>
            <w:r>
              <w:rPr>
                <w:rFonts w:ascii="Arial" w:eastAsia="Arial" w:hAnsi="Arial" w:cs="Arial"/>
                <w:sz w:val="18"/>
                <w:szCs w:val="18"/>
              </w:rPr>
              <w:t>e) FM</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E752EB" w:rsidRDefault="00E752EB" w:rsidP="00E752EB">
            <w:pPr>
              <w:widowControl w:val="0"/>
            </w:pPr>
          </w:p>
        </w:tc>
        <w:tc>
          <w:tcPr>
            <w:tcW w:w="1275" w:type="dxa"/>
            <w:tcBorders>
              <w:top w:val="single" w:sz="6" w:space="0" w:color="000000"/>
              <w:left w:val="single" w:sz="6" w:space="0" w:color="000000"/>
              <w:bottom w:val="single" w:sz="6" w:space="0" w:color="000000"/>
              <w:right w:val="single" w:sz="6" w:space="0" w:color="000000"/>
            </w:tcBorders>
          </w:tcPr>
          <w:p w:rsidR="00E752EB" w:rsidRDefault="00E752EB" w:rsidP="00E752EB">
            <w:pPr>
              <w:widowControl w:val="0"/>
            </w:pPr>
          </w:p>
        </w:tc>
      </w:tr>
      <w:tr w:rsidR="00E752EB" w:rsidTr="00420094">
        <w:trPr>
          <w:trHeight w:val="260"/>
        </w:trPr>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E752EB" w:rsidRDefault="00E752EB" w:rsidP="00E752EB">
            <w:pPr>
              <w:widowControl w:val="0"/>
              <w:rPr>
                <w:rFonts w:ascii="Arial" w:eastAsia="Arial" w:hAnsi="Arial" w:cs="Arial"/>
                <w:sz w:val="18"/>
                <w:szCs w:val="18"/>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Pr>
          <w:p w:rsidR="00E752EB" w:rsidRDefault="00E752EB" w:rsidP="00E752EB">
            <w:pPr>
              <w:widowControl w:val="0"/>
              <w:rPr>
                <w:rFonts w:ascii="Arial" w:eastAsia="Arial" w:hAnsi="Arial" w:cs="Arial"/>
                <w:sz w:val="18"/>
                <w:szCs w:val="18"/>
              </w:rPr>
            </w:pPr>
          </w:p>
        </w:tc>
        <w:tc>
          <w:tcPr>
            <w:tcW w:w="1623" w:type="dxa"/>
            <w:tcBorders>
              <w:top w:val="single" w:sz="6" w:space="0" w:color="000000"/>
              <w:left w:val="single" w:sz="6" w:space="0" w:color="000000"/>
              <w:bottom w:val="single" w:sz="6" w:space="0" w:color="000000"/>
              <w:right w:val="single" w:sz="6" w:space="0" w:color="000000"/>
            </w:tcBorders>
            <w:shd w:val="clear" w:color="auto" w:fill="auto"/>
          </w:tcPr>
          <w:p w:rsidR="00E752EB" w:rsidRDefault="00E752EB" w:rsidP="00E752EB">
            <w:pPr>
              <w:widowControl w:val="0"/>
            </w:pP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E752EB" w:rsidRDefault="00E752EB" w:rsidP="00E752EB">
            <w:pPr>
              <w:widowControl w:val="0"/>
              <w:rPr>
                <w:rFonts w:ascii="Arial" w:eastAsia="Arial" w:hAnsi="Arial" w:cs="Arial"/>
                <w:sz w:val="18"/>
                <w:szCs w:val="18"/>
              </w:rPr>
            </w:pPr>
            <w:r>
              <w:rPr>
                <w:rFonts w:ascii="Arial" w:eastAsia="Arial" w:hAnsi="Arial" w:cs="Arial"/>
                <w:sz w:val="18"/>
                <w:szCs w:val="18"/>
              </w:rPr>
              <w:t xml:space="preserve">e)  NJV </w:t>
            </w:r>
          </w:p>
        </w:tc>
        <w:tc>
          <w:tcPr>
            <w:tcW w:w="1820" w:type="dxa"/>
            <w:tcBorders>
              <w:top w:val="single" w:sz="6" w:space="0" w:color="000000"/>
              <w:left w:val="single" w:sz="6" w:space="0" w:color="000000"/>
              <w:bottom w:val="single" w:sz="6" w:space="0" w:color="000000"/>
              <w:right w:val="single" w:sz="6" w:space="0" w:color="000000"/>
            </w:tcBorders>
            <w:shd w:val="clear" w:color="auto" w:fill="auto"/>
          </w:tcPr>
          <w:p w:rsidR="00E752EB" w:rsidRDefault="00E752EB" w:rsidP="00E752EB">
            <w:pPr>
              <w:widowControl w:val="0"/>
            </w:pPr>
          </w:p>
        </w:tc>
        <w:tc>
          <w:tcPr>
            <w:tcW w:w="1415" w:type="dxa"/>
            <w:tcBorders>
              <w:top w:val="single" w:sz="6" w:space="0" w:color="000000"/>
              <w:left w:val="single" w:sz="6" w:space="0" w:color="000000"/>
              <w:bottom w:val="single" w:sz="6" w:space="0" w:color="000000"/>
              <w:right w:val="single" w:sz="6" w:space="0" w:color="000000"/>
            </w:tcBorders>
            <w:shd w:val="clear" w:color="auto" w:fill="auto"/>
          </w:tcPr>
          <w:p w:rsidR="00E752EB" w:rsidRDefault="00E752EB" w:rsidP="00E752EB">
            <w:pPr>
              <w:widowControl w:val="0"/>
            </w:pP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E752EB" w:rsidRDefault="00E752EB" w:rsidP="00E752EB">
            <w:pPr>
              <w:widowControl w:val="0"/>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E752EB" w:rsidRDefault="00E752EB" w:rsidP="00E752EB">
            <w:pPr>
              <w:widowControl w:val="0"/>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E752EB" w:rsidRDefault="00E752EB" w:rsidP="00E752EB">
            <w:pPr>
              <w:widowControl w:val="0"/>
            </w:pPr>
          </w:p>
        </w:tc>
        <w:tc>
          <w:tcPr>
            <w:tcW w:w="1275" w:type="dxa"/>
            <w:tcBorders>
              <w:top w:val="single" w:sz="6" w:space="0" w:color="000000"/>
              <w:left w:val="single" w:sz="6" w:space="0" w:color="000000"/>
              <w:bottom w:val="single" w:sz="6" w:space="0" w:color="000000"/>
              <w:right w:val="single" w:sz="6" w:space="0" w:color="000000"/>
            </w:tcBorders>
          </w:tcPr>
          <w:p w:rsidR="00E752EB" w:rsidRDefault="00E752EB" w:rsidP="00E752EB">
            <w:pPr>
              <w:widowControl w:val="0"/>
            </w:pPr>
          </w:p>
        </w:tc>
      </w:tr>
      <w:tr w:rsidR="00E752EB" w:rsidTr="00420094">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E752EB" w:rsidRDefault="00E752EB" w:rsidP="00E752EB">
            <w:pPr>
              <w:widowControl w:val="0"/>
            </w:pPr>
          </w:p>
        </w:tc>
        <w:tc>
          <w:tcPr>
            <w:tcW w:w="1469" w:type="dxa"/>
            <w:tcBorders>
              <w:top w:val="single" w:sz="6" w:space="0" w:color="000000"/>
              <w:left w:val="single" w:sz="6" w:space="0" w:color="000000"/>
              <w:bottom w:val="single" w:sz="6" w:space="0" w:color="000000"/>
              <w:right w:val="single" w:sz="6" w:space="0" w:color="000000"/>
            </w:tcBorders>
            <w:shd w:val="clear" w:color="auto" w:fill="auto"/>
          </w:tcPr>
          <w:p w:rsidR="00E752EB" w:rsidRDefault="00E752EB" w:rsidP="00E752EB">
            <w:pPr>
              <w:widowControl w:val="0"/>
              <w:rPr>
                <w:rFonts w:ascii="Arial" w:eastAsia="Arial" w:hAnsi="Arial" w:cs="Arial"/>
                <w:sz w:val="18"/>
                <w:szCs w:val="18"/>
              </w:rPr>
            </w:pPr>
          </w:p>
        </w:tc>
        <w:tc>
          <w:tcPr>
            <w:tcW w:w="1623" w:type="dxa"/>
            <w:tcBorders>
              <w:top w:val="single" w:sz="6" w:space="0" w:color="000000"/>
              <w:left w:val="single" w:sz="6" w:space="0" w:color="000000"/>
              <w:bottom w:val="single" w:sz="6" w:space="0" w:color="000000"/>
              <w:right w:val="single" w:sz="6" w:space="0" w:color="000000"/>
            </w:tcBorders>
            <w:shd w:val="clear" w:color="auto" w:fill="auto"/>
          </w:tcPr>
          <w:p w:rsidR="00E752EB" w:rsidRDefault="00E752EB" w:rsidP="00E752EB">
            <w:pPr>
              <w:widowControl w:val="0"/>
            </w:pP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E752EB" w:rsidRDefault="00E752EB" w:rsidP="00E752EB">
            <w:pPr>
              <w:widowControl w:val="0"/>
              <w:rPr>
                <w:rFonts w:ascii="Arial" w:eastAsia="Arial" w:hAnsi="Arial" w:cs="Arial"/>
                <w:sz w:val="18"/>
                <w:szCs w:val="18"/>
              </w:rPr>
            </w:pPr>
            <w:r>
              <w:rPr>
                <w:rFonts w:ascii="Arial" w:eastAsia="Arial" w:hAnsi="Arial" w:cs="Arial"/>
                <w:sz w:val="18"/>
                <w:szCs w:val="18"/>
              </w:rPr>
              <w:t xml:space="preserve">e) RJV </w:t>
            </w:r>
          </w:p>
        </w:tc>
        <w:tc>
          <w:tcPr>
            <w:tcW w:w="1820" w:type="dxa"/>
            <w:tcBorders>
              <w:top w:val="single" w:sz="6" w:space="0" w:color="000000"/>
              <w:left w:val="single" w:sz="6" w:space="0" w:color="000000"/>
              <w:bottom w:val="single" w:sz="6" w:space="0" w:color="000000"/>
              <w:right w:val="single" w:sz="6" w:space="0" w:color="000000"/>
            </w:tcBorders>
            <w:shd w:val="clear" w:color="auto" w:fill="auto"/>
          </w:tcPr>
          <w:p w:rsidR="00E752EB" w:rsidRDefault="00E752EB" w:rsidP="00E752EB">
            <w:pPr>
              <w:widowControl w:val="0"/>
            </w:pPr>
          </w:p>
        </w:tc>
        <w:tc>
          <w:tcPr>
            <w:tcW w:w="1415" w:type="dxa"/>
            <w:tcBorders>
              <w:top w:val="single" w:sz="6" w:space="0" w:color="000000"/>
              <w:left w:val="single" w:sz="6" w:space="0" w:color="000000"/>
              <w:bottom w:val="single" w:sz="6" w:space="0" w:color="000000"/>
              <w:right w:val="single" w:sz="6" w:space="0" w:color="000000"/>
            </w:tcBorders>
            <w:shd w:val="clear" w:color="auto" w:fill="auto"/>
          </w:tcPr>
          <w:p w:rsidR="00E752EB" w:rsidRDefault="00E752EB" w:rsidP="00E752EB">
            <w:pPr>
              <w:widowControl w:val="0"/>
            </w:pPr>
          </w:p>
        </w:tc>
        <w:tc>
          <w:tcPr>
            <w:tcW w:w="1615" w:type="dxa"/>
            <w:tcBorders>
              <w:top w:val="single" w:sz="6" w:space="0" w:color="000000"/>
              <w:left w:val="single" w:sz="6" w:space="0" w:color="000000"/>
              <w:bottom w:val="single" w:sz="6" w:space="0" w:color="000000"/>
              <w:right w:val="single" w:sz="6" w:space="0" w:color="000000"/>
            </w:tcBorders>
            <w:shd w:val="clear" w:color="auto" w:fill="auto"/>
          </w:tcPr>
          <w:p w:rsidR="00E752EB" w:rsidRDefault="00E752EB" w:rsidP="00E752EB">
            <w:pPr>
              <w:widowControl w:val="0"/>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E752EB" w:rsidRDefault="00E752EB" w:rsidP="00E752EB">
            <w:pPr>
              <w:widowControl w:val="0"/>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E752EB" w:rsidRDefault="00E752EB" w:rsidP="00E752EB">
            <w:pPr>
              <w:widowControl w:val="0"/>
            </w:pPr>
          </w:p>
        </w:tc>
        <w:tc>
          <w:tcPr>
            <w:tcW w:w="1275" w:type="dxa"/>
            <w:tcBorders>
              <w:top w:val="single" w:sz="6" w:space="0" w:color="000000"/>
              <w:left w:val="single" w:sz="6" w:space="0" w:color="000000"/>
              <w:bottom w:val="single" w:sz="6" w:space="0" w:color="000000"/>
              <w:right w:val="single" w:sz="6" w:space="0" w:color="000000"/>
            </w:tcBorders>
          </w:tcPr>
          <w:p w:rsidR="00E752EB" w:rsidRDefault="00E752EB" w:rsidP="00E752EB">
            <w:pPr>
              <w:widowControl w:val="0"/>
            </w:pPr>
          </w:p>
        </w:tc>
      </w:tr>
    </w:tbl>
    <w:p w:rsidR="00C4463D" w:rsidRDefault="00CE4E77">
      <w:pPr>
        <w:widowControl w:val="0"/>
        <w:rPr>
          <w:rFonts w:ascii="Arial" w:eastAsia="Arial" w:hAnsi="Arial" w:cs="Arial"/>
          <w:sz w:val="20"/>
          <w:szCs w:val="20"/>
        </w:rPr>
      </w:pPr>
      <w:r>
        <w:rPr>
          <w:rFonts w:ascii="Arial" w:eastAsia="Arial" w:hAnsi="Arial" w:cs="Arial"/>
          <w:sz w:val="20"/>
          <w:szCs w:val="20"/>
          <w:vertAlign w:val="superscript"/>
        </w:rPr>
        <w:t xml:space="preserve">1 </w:t>
      </w:r>
      <w:r>
        <w:rPr>
          <w:rFonts w:ascii="Arial" w:eastAsia="Arial" w:hAnsi="Arial" w:cs="Arial"/>
          <w:sz w:val="20"/>
          <w:szCs w:val="20"/>
        </w:rPr>
        <w:t xml:space="preserve"> - předměty určené pouze pro žáky čtyřletého studijního programu    </w:t>
      </w:r>
      <w:r>
        <w:rPr>
          <w:rFonts w:ascii="Arial" w:eastAsia="Arial" w:hAnsi="Arial" w:cs="Arial"/>
          <w:sz w:val="20"/>
          <w:szCs w:val="20"/>
          <w:vertAlign w:val="superscript"/>
        </w:rPr>
        <w:t xml:space="preserve">2 </w:t>
      </w:r>
      <w:r>
        <w:rPr>
          <w:rFonts w:ascii="Arial" w:eastAsia="Arial" w:hAnsi="Arial" w:cs="Arial"/>
          <w:sz w:val="20"/>
          <w:szCs w:val="20"/>
        </w:rPr>
        <w:t xml:space="preserve">- předměty určené pouze pro žáky osmiletého studijního programu    </w:t>
      </w:r>
    </w:p>
    <w:p w:rsidR="00C4463D" w:rsidRDefault="00CE4E77">
      <w:pPr>
        <w:widowControl w:val="0"/>
      </w:pPr>
      <w:r>
        <w:rPr>
          <w:rFonts w:ascii="Arial" w:eastAsia="Arial" w:hAnsi="Arial" w:cs="Arial"/>
          <w:sz w:val="20"/>
          <w:szCs w:val="20"/>
        </w:rPr>
        <w:t>* - označení skupiny s povinným výběrem právě jednoho předmět</w:t>
      </w:r>
    </w:p>
    <w:sectPr w:rsidR="00C4463D" w:rsidSect="00420094">
      <w:type w:val="continuous"/>
      <w:pgSz w:w="16838" w:h="11906" w:orient="landscape"/>
      <w:pgMar w:top="873" w:right="306" w:bottom="873" w:left="873"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4CF" w:rsidRDefault="002C44CF">
      <w:r>
        <w:separator/>
      </w:r>
    </w:p>
  </w:endnote>
  <w:endnote w:type="continuationSeparator" w:id="0">
    <w:p w:rsidR="002C44CF" w:rsidRDefault="002C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FFD" w:rsidRDefault="00D15FFD">
    <w:pPr>
      <w:tabs>
        <w:tab w:val="center" w:pos="4536"/>
        <w:tab w:val="right" w:pos="9072"/>
      </w:tabs>
      <w:jc w:val="center"/>
    </w:pPr>
    <w:r>
      <w:fldChar w:fldCharType="begin"/>
    </w:r>
    <w:r>
      <w:instrText>PAGE</w:instrText>
    </w:r>
    <w:r>
      <w:fldChar w:fldCharType="end"/>
    </w:r>
  </w:p>
  <w:p w:rsidR="00D15FFD" w:rsidRDefault="00D15FFD">
    <w:pPr>
      <w:tabs>
        <w:tab w:val="center" w:pos="4536"/>
        <w:tab w:val="right" w:pos="9072"/>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FFD" w:rsidRDefault="00D15FFD">
    <w:pPr>
      <w:tabs>
        <w:tab w:val="center" w:pos="4536"/>
        <w:tab w:val="right" w:pos="9072"/>
      </w:tabs>
      <w:jc w:val="center"/>
    </w:pPr>
    <w:r>
      <w:fldChar w:fldCharType="begin"/>
    </w:r>
    <w:r>
      <w:instrText>PAGE</w:instrText>
    </w:r>
    <w:r>
      <w:fldChar w:fldCharType="separate"/>
    </w:r>
    <w:r w:rsidR="00EB1CC8">
      <w:rPr>
        <w:noProof/>
      </w:rPr>
      <w:t>32</w:t>
    </w:r>
    <w:r>
      <w:fldChar w:fldCharType="end"/>
    </w:r>
  </w:p>
  <w:p w:rsidR="00D15FFD" w:rsidRDefault="00D15FFD">
    <w:pPr>
      <w:tabs>
        <w:tab w:val="center" w:pos="4536"/>
        <w:tab w:val="right"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4CF" w:rsidRDefault="002C44CF">
      <w:r>
        <w:separator/>
      </w:r>
    </w:p>
  </w:footnote>
  <w:footnote w:type="continuationSeparator" w:id="0">
    <w:p w:rsidR="002C44CF" w:rsidRDefault="002C4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FFD" w:rsidRDefault="00D15FFD">
    <w:pPr>
      <w:widowControl w:val="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C62DC"/>
    <w:multiLevelType w:val="multilevel"/>
    <w:tmpl w:val="C1D0D102"/>
    <w:lvl w:ilvl="0">
      <w:start w:val="1"/>
      <w:numFmt w:val="decimal"/>
      <w:lvlText w:val="%1."/>
      <w:lvlJc w:val="left"/>
      <w:pPr>
        <w:ind w:left="1494" w:hanging="360"/>
      </w:pPr>
      <w:rPr>
        <w:i/>
        <w:sz w:val="22"/>
        <w:szCs w:val="22"/>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 w15:restartNumberingAfterBreak="0">
    <w:nsid w:val="34264B74"/>
    <w:multiLevelType w:val="multilevel"/>
    <w:tmpl w:val="DDB8743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FC3901"/>
    <w:multiLevelType w:val="multilevel"/>
    <w:tmpl w:val="36F025F6"/>
    <w:lvl w:ilvl="0">
      <w:start w:val="1"/>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07809C2"/>
    <w:multiLevelType w:val="multilevel"/>
    <w:tmpl w:val="365E2E24"/>
    <w:lvl w:ilvl="0">
      <w:start w:val="1"/>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D5629AB"/>
    <w:multiLevelType w:val="multilevel"/>
    <w:tmpl w:val="91701D2C"/>
    <w:lvl w:ilvl="0">
      <w:start w:val="1"/>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569F59A6"/>
    <w:multiLevelType w:val="multilevel"/>
    <w:tmpl w:val="F716C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A8A1F37"/>
    <w:multiLevelType w:val="multilevel"/>
    <w:tmpl w:val="731215A4"/>
    <w:lvl w:ilvl="0">
      <w:start w:val="1"/>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11D5B60"/>
    <w:multiLevelType w:val="multilevel"/>
    <w:tmpl w:val="61E61F8C"/>
    <w:lvl w:ilvl="0">
      <w:start w:val="1"/>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7"/>
  </w:num>
  <w:num w:numId="2">
    <w:abstractNumId w:val="3"/>
  </w:num>
  <w:num w:numId="3">
    <w:abstractNumId w:val="1"/>
  </w:num>
  <w:num w:numId="4">
    <w:abstractNumId w:val="0"/>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3D"/>
    <w:rsid w:val="00090F9C"/>
    <w:rsid w:val="001612C6"/>
    <w:rsid w:val="0016610B"/>
    <w:rsid w:val="002C44CF"/>
    <w:rsid w:val="00420094"/>
    <w:rsid w:val="004731EF"/>
    <w:rsid w:val="0049508E"/>
    <w:rsid w:val="00A41844"/>
    <w:rsid w:val="00BF5204"/>
    <w:rsid w:val="00C4463D"/>
    <w:rsid w:val="00C84B81"/>
    <w:rsid w:val="00CE4E77"/>
    <w:rsid w:val="00D15FFD"/>
    <w:rsid w:val="00E752EB"/>
    <w:rsid w:val="00EB1CC8"/>
    <w:rsid w:val="00F01437"/>
    <w:rsid w:val="00FF1E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885AB-9293-47E4-A60B-15DAFEC2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cs-CZ" w:eastAsia="cs-CZ"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rsid w:val="0016610B"/>
    <w:pPr>
      <w:keepNext/>
      <w:keepLines/>
      <w:widowControl w:val="0"/>
      <w:spacing w:before="144" w:after="72"/>
      <w:jc w:val="center"/>
      <w:outlineLvl w:val="0"/>
    </w:pPr>
    <w:rPr>
      <w:b/>
      <w:sz w:val="36"/>
      <w:szCs w:val="36"/>
    </w:rPr>
  </w:style>
  <w:style w:type="paragraph" w:styleId="Nadpis2">
    <w:name w:val="heading 2"/>
    <w:basedOn w:val="Normln"/>
    <w:next w:val="Normln"/>
    <w:rsid w:val="0016610B"/>
    <w:pPr>
      <w:keepNext/>
      <w:keepLines/>
      <w:widowControl w:val="0"/>
      <w:spacing w:before="144" w:after="72"/>
      <w:jc w:val="center"/>
      <w:outlineLvl w:val="1"/>
    </w:pPr>
    <w:rPr>
      <w:b/>
      <w:sz w:val="36"/>
      <w:szCs w:val="36"/>
    </w:rPr>
  </w:style>
  <w:style w:type="paragraph" w:styleId="Nadpis3">
    <w:name w:val="heading 3"/>
    <w:basedOn w:val="Normln"/>
    <w:next w:val="Normln"/>
    <w:rsid w:val="0016610B"/>
    <w:pPr>
      <w:keepNext/>
      <w:keepLines/>
      <w:widowControl w:val="0"/>
      <w:spacing w:before="144" w:after="72"/>
      <w:jc w:val="center"/>
      <w:outlineLvl w:val="2"/>
    </w:pPr>
    <w:rPr>
      <w:b/>
      <w:sz w:val="36"/>
      <w:szCs w:val="36"/>
    </w:rPr>
  </w:style>
  <w:style w:type="paragraph" w:styleId="Nadpis4">
    <w:name w:val="heading 4"/>
    <w:basedOn w:val="Normln"/>
    <w:next w:val="Normln"/>
    <w:rsid w:val="004731EF"/>
    <w:pPr>
      <w:keepNext/>
      <w:keepLines/>
      <w:widowControl w:val="0"/>
      <w:spacing w:before="144" w:after="72"/>
      <w:jc w:val="center"/>
      <w:outlineLvl w:val="3"/>
    </w:pPr>
    <w:rPr>
      <w:b/>
      <w:i/>
      <w:sz w:val="36"/>
      <w:szCs w:val="36"/>
      <w:u w:val="single"/>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42" w:type="dxa"/>
        <w:bottom w:w="0" w:type="dxa"/>
        <w:right w:w="42" w:type="dxa"/>
      </w:tblCellMar>
    </w:tblPr>
  </w:style>
  <w:style w:type="table" w:customStyle="1" w:styleId="a0">
    <w:basedOn w:val="TableNormal"/>
    <w:tblPr>
      <w:tblStyleRowBandSize w:val="1"/>
      <w:tblStyleColBandSize w:val="1"/>
      <w:tblCellMar>
        <w:top w:w="0" w:type="dxa"/>
        <w:left w:w="42" w:type="dxa"/>
        <w:bottom w:w="0" w:type="dxa"/>
        <w:right w:w="42" w:type="dxa"/>
      </w:tblCellMar>
    </w:tblPr>
  </w:style>
  <w:style w:type="table" w:customStyle="1" w:styleId="a1">
    <w:basedOn w:val="TableNormal"/>
    <w:tblPr>
      <w:tblStyleRowBandSize w:val="1"/>
      <w:tblStyleColBandSize w:val="1"/>
      <w:tblCellMar>
        <w:top w:w="0" w:type="dxa"/>
        <w:left w:w="127" w:type="dxa"/>
        <w:bottom w:w="0" w:type="dxa"/>
        <w:right w:w="127" w:type="dxa"/>
      </w:tblCellMar>
    </w:tblPr>
  </w:style>
  <w:style w:type="paragraph" w:styleId="Obsah3">
    <w:name w:val="toc 3"/>
    <w:basedOn w:val="Normln"/>
    <w:next w:val="Normln"/>
    <w:autoRedefine/>
    <w:uiPriority w:val="39"/>
    <w:unhideWhenUsed/>
    <w:rsid w:val="00CE4E77"/>
    <w:pPr>
      <w:spacing w:after="100"/>
      <w:ind w:left="480"/>
    </w:pPr>
  </w:style>
  <w:style w:type="character" w:styleId="Hypertextovodkaz">
    <w:name w:val="Hyperlink"/>
    <w:basedOn w:val="Standardnpsmoodstavce"/>
    <w:uiPriority w:val="99"/>
    <w:unhideWhenUsed/>
    <w:rsid w:val="00CE4E77"/>
    <w:rPr>
      <w:color w:val="0000FF" w:themeColor="hyperlink"/>
      <w:u w:val="single"/>
    </w:rPr>
  </w:style>
  <w:style w:type="paragraph" w:styleId="Nadpisobsahu">
    <w:name w:val="TOC Heading"/>
    <w:basedOn w:val="Nadpis1"/>
    <w:next w:val="Normln"/>
    <w:uiPriority w:val="39"/>
    <w:unhideWhenUsed/>
    <w:qFormat/>
    <w:rsid w:val="00CE4E77"/>
    <w:pPr>
      <w:widowControl/>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Obsah1">
    <w:name w:val="toc 1"/>
    <w:basedOn w:val="Normln"/>
    <w:next w:val="Normln"/>
    <w:autoRedefine/>
    <w:uiPriority w:val="39"/>
    <w:unhideWhenUsed/>
    <w:rsid w:val="00420094"/>
    <w:pPr>
      <w:spacing w:after="100"/>
    </w:pPr>
  </w:style>
  <w:style w:type="paragraph" w:styleId="Obsah2">
    <w:name w:val="toc 2"/>
    <w:basedOn w:val="Normln"/>
    <w:next w:val="Normln"/>
    <w:autoRedefine/>
    <w:uiPriority w:val="39"/>
    <w:unhideWhenUsed/>
    <w:rsid w:val="00420094"/>
    <w:pPr>
      <w:spacing w:after="100"/>
      <w:ind w:left="240"/>
    </w:pPr>
  </w:style>
  <w:style w:type="paragraph" w:styleId="Zhlav">
    <w:name w:val="header"/>
    <w:basedOn w:val="Normln"/>
    <w:link w:val="ZhlavChar"/>
    <w:uiPriority w:val="99"/>
    <w:unhideWhenUsed/>
    <w:rsid w:val="00420094"/>
    <w:pPr>
      <w:tabs>
        <w:tab w:val="center" w:pos="4536"/>
        <w:tab w:val="right" w:pos="9072"/>
      </w:tabs>
    </w:pPr>
  </w:style>
  <w:style w:type="character" w:customStyle="1" w:styleId="ZhlavChar">
    <w:name w:val="Záhlaví Char"/>
    <w:basedOn w:val="Standardnpsmoodstavce"/>
    <w:link w:val="Zhlav"/>
    <w:uiPriority w:val="99"/>
    <w:rsid w:val="00420094"/>
  </w:style>
  <w:style w:type="paragraph" w:styleId="Zpat">
    <w:name w:val="footer"/>
    <w:basedOn w:val="Normln"/>
    <w:link w:val="ZpatChar"/>
    <w:uiPriority w:val="99"/>
    <w:unhideWhenUsed/>
    <w:rsid w:val="00420094"/>
    <w:pPr>
      <w:tabs>
        <w:tab w:val="center" w:pos="4536"/>
        <w:tab w:val="right" w:pos="9072"/>
      </w:tabs>
    </w:pPr>
  </w:style>
  <w:style w:type="character" w:customStyle="1" w:styleId="ZpatChar">
    <w:name w:val="Zápatí Char"/>
    <w:basedOn w:val="Standardnpsmoodstavce"/>
    <w:link w:val="Zpat"/>
    <w:uiPriority w:val="99"/>
    <w:rsid w:val="00420094"/>
  </w:style>
  <w:style w:type="paragraph" w:styleId="Textbubliny">
    <w:name w:val="Balloon Text"/>
    <w:basedOn w:val="Normln"/>
    <w:link w:val="TextbublinyChar"/>
    <w:uiPriority w:val="99"/>
    <w:semiHidden/>
    <w:unhideWhenUsed/>
    <w:rsid w:val="001612C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1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s.wikipedia.org/wiki/Francouz%C5%A1tin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wikipedia.org/wiki/Francouz%C5%A1tin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s.wikipedia.org/wiki/Ministerstvo_%C5%A1kolstv%C3%A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BE547-1A5F-4FA5-AEC1-BDFF215D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8499</Words>
  <Characters>50146</Characters>
  <Application>Microsoft Office Word</Application>
  <DocSecurity>0</DocSecurity>
  <Lines>417</Lines>
  <Paragraphs>117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gymcheb</dc:creator>
  <cp:lastModifiedBy>gymcheb</cp:lastModifiedBy>
  <cp:revision>2</cp:revision>
  <cp:lastPrinted>2017-12-11T17:27:00Z</cp:lastPrinted>
  <dcterms:created xsi:type="dcterms:W3CDTF">2017-12-11T18:09:00Z</dcterms:created>
  <dcterms:modified xsi:type="dcterms:W3CDTF">2017-12-11T18:09:00Z</dcterms:modified>
</cp:coreProperties>
</file>